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265" w:rsidRDefault="00270265" w:rsidP="00270265">
      <w:pPr>
        <w:pStyle w:val="ConsPlusNormal"/>
        <w:jc w:val="center"/>
      </w:pPr>
      <w:bookmarkStart w:id="0" w:name="Par531"/>
      <w:bookmarkStart w:id="1" w:name="_GoBack"/>
      <w:bookmarkEnd w:id="0"/>
      <w:bookmarkEnd w:id="1"/>
      <w:r>
        <w:t>ЛОКАЛЬНЫЙ КЛАССИФИКАТОР</w:t>
      </w:r>
    </w:p>
    <w:p w:rsidR="00270265" w:rsidRDefault="00270265" w:rsidP="00270265">
      <w:pPr>
        <w:pStyle w:val="ConsPlusNormal"/>
        <w:jc w:val="center"/>
      </w:pPr>
      <w:r>
        <w:t>СОЦИАЛЬНО-ЭКОНОМИЧЕСКИХ ЦЕЛЕЙ (ЛКСЭЦ)</w:t>
      </w:r>
    </w:p>
    <w:p w:rsidR="00270265" w:rsidRDefault="00270265" w:rsidP="0027026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30"/>
        <w:gridCol w:w="1313"/>
        <w:gridCol w:w="7101"/>
      </w:tblGrid>
      <w:tr w:rsidR="00270265" w:rsidTr="00EA79EC">
        <w:trPr>
          <w:trHeight w:val="152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65" w:rsidRDefault="00270265" w:rsidP="00EA79EC">
            <w:pPr>
              <w:pStyle w:val="ConsPlusNormal"/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65" w:rsidRDefault="00270265" w:rsidP="00EA79EC">
            <w:pPr>
              <w:pStyle w:val="ConsPlusNormal"/>
              <w:jc w:val="center"/>
            </w:pPr>
            <w:r>
              <w:t>Код по ЛКСЭЦ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65" w:rsidRDefault="00270265" w:rsidP="00EA79EC">
            <w:pPr>
              <w:pStyle w:val="ConsPlusNormal"/>
            </w:pPr>
          </w:p>
        </w:tc>
      </w:tr>
      <w:tr w:rsidR="00270265" w:rsidTr="00EA79EC">
        <w:trPr>
          <w:trHeight w:val="152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65" w:rsidRDefault="00270265" w:rsidP="00EA79EC">
            <w:pPr>
              <w:pStyle w:val="ConsPlusNormal"/>
            </w:pPr>
            <w:bookmarkStart w:id="2" w:name="Par537"/>
            <w:bookmarkEnd w:id="2"/>
            <w:r>
              <w:t>Сельское хозяйство, лесоводство, рыболовство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65" w:rsidRDefault="00270265" w:rsidP="00EA79EC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265" w:rsidRDefault="00270265" w:rsidP="00EA79EC">
            <w:pPr>
              <w:pStyle w:val="ConsPlusNormal"/>
              <w:jc w:val="both"/>
            </w:pPr>
            <w:r>
              <w:t>Учитываются затраты на исследования и разработки, направленные на развитие сельского хозяйства, лесного хозяйства, рыболовства и рыбоводства. В эту группу включаются исследования и разработки по следующим направлениям:</w:t>
            </w:r>
          </w:p>
          <w:p w:rsidR="00270265" w:rsidRDefault="00270265" w:rsidP="00EA79EC">
            <w:pPr>
              <w:pStyle w:val="ConsPlusNormal"/>
              <w:jc w:val="both"/>
            </w:pPr>
            <w:r>
              <w:t>- исследования общего характера по проблемам развития сельскохозяйственного производства, лесного хозяйства, рыболовства и рыбоводства, включая изучение экономических, социальных и экологических аспектов указанных видов деятельности;</w:t>
            </w:r>
          </w:p>
          <w:p w:rsidR="00270265" w:rsidRDefault="00270265" w:rsidP="00EA79EC">
            <w:pPr>
              <w:pStyle w:val="ConsPlusNormal"/>
              <w:jc w:val="both"/>
            </w:pPr>
            <w:proofErr w:type="gramStart"/>
            <w:r>
              <w:t xml:space="preserve">- агрономия (земледелие, </w:t>
            </w:r>
            <w:proofErr w:type="spellStart"/>
            <w:r>
              <w:t>агропочвоведение</w:t>
            </w:r>
            <w:proofErr w:type="spellEnd"/>
            <w:r>
              <w:t>, агрохимия, селекция и семеноводство, растениеводство, овощеводство, плодоводство, виноградарство, защита растений, кормопроизводство и луговодство);</w:t>
            </w:r>
            <w:proofErr w:type="gramEnd"/>
          </w:p>
          <w:p w:rsidR="00270265" w:rsidRDefault="00270265" w:rsidP="00EA79EC">
            <w:pPr>
              <w:pStyle w:val="ConsPlusNormal"/>
              <w:jc w:val="both"/>
            </w:pPr>
            <w:r>
              <w:t>- механизация сельскохозяйственного производства, первичная обработка сельскохозяйственной продукции;</w:t>
            </w:r>
          </w:p>
          <w:p w:rsidR="00270265" w:rsidRDefault="00270265" w:rsidP="00EA79EC">
            <w:pPr>
              <w:pStyle w:val="ConsPlusNormal"/>
              <w:jc w:val="both"/>
            </w:pPr>
            <w:r>
              <w:t>- разведение, селекция и воспроизводство сельскохозяйственных животных, их кормление и технология кормов, звероводство и охотоведение, технология производства продуктов животноводства (сырого молока, сырой немытой шерсти, кожи, яиц, меда и др.);</w:t>
            </w:r>
          </w:p>
          <w:p w:rsidR="00270265" w:rsidRDefault="00270265" w:rsidP="00EA79EC">
            <w:pPr>
              <w:pStyle w:val="ConsPlusNormal"/>
              <w:jc w:val="both"/>
            </w:pPr>
            <w:r>
              <w:t xml:space="preserve">- ветеринария (в </w:t>
            </w:r>
            <w:proofErr w:type="spellStart"/>
            <w:r>
              <w:t>т.ч</w:t>
            </w:r>
            <w:proofErr w:type="spellEnd"/>
            <w:r>
              <w:t>. ветеринарная вирусология, санитария, зоогигиена и др.);</w:t>
            </w:r>
          </w:p>
          <w:p w:rsidR="00270265" w:rsidRDefault="00270265" w:rsidP="00EA79EC">
            <w:pPr>
              <w:pStyle w:val="ConsPlusNormal"/>
              <w:jc w:val="both"/>
            </w:pPr>
            <w:r>
              <w:t>- рыболовство и рыбоводство, включая разведку запасов рыбы, рыбоохрану и рыбнадзор.</w:t>
            </w:r>
          </w:p>
          <w:p w:rsidR="00270265" w:rsidRDefault="00270265" w:rsidP="00EA79EC">
            <w:pPr>
              <w:pStyle w:val="ConsPlusNormal"/>
              <w:jc w:val="both"/>
            </w:pPr>
            <w:proofErr w:type="gramStart"/>
            <w:r>
              <w:t xml:space="preserve">В этой группе не отражаются исследования по снижению загрязнения окружающей среды (код </w:t>
            </w:r>
            <w:hyperlink w:anchor="Par617" w:history="1">
              <w:r>
                <w:rPr>
                  <w:color w:val="0000FF"/>
                </w:rPr>
                <w:t>0901</w:t>
              </w:r>
            </w:hyperlink>
            <w:r>
              <w:t xml:space="preserve">); улучшению земель; планировке сельских населенных пунктов, водоснабжению сельскохозяйственных объектов, строительству и эксплуатации ирригационных и мелиоративных систем (код </w:t>
            </w:r>
            <w:hyperlink w:anchor="Par604" w:history="1">
              <w:r>
                <w:rPr>
                  <w:color w:val="0000FF"/>
                </w:rPr>
                <w:t>0700</w:t>
              </w:r>
            </w:hyperlink>
            <w:r>
              <w:t xml:space="preserve">); проектированию и строительству зданий (код </w:t>
            </w:r>
            <w:hyperlink w:anchor="Par595" w:history="1">
              <w:r>
                <w:rPr>
                  <w:color w:val="0000FF"/>
                </w:rPr>
                <w:t>0400</w:t>
              </w:r>
            </w:hyperlink>
            <w:r>
              <w:t xml:space="preserve">); энергоснабжению (код </w:t>
            </w:r>
            <w:hyperlink w:anchor="Par547" w:history="1">
              <w:r>
                <w:rPr>
                  <w:color w:val="0000FF"/>
                </w:rPr>
                <w:t>0200</w:t>
              </w:r>
            </w:hyperlink>
            <w:r>
              <w:t xml:space="preserve">); технологии переработки и производства пищевых продуктов и готовых кормов для животных (код </w:t>
            </w:r>
            <w:hyperlink w:anchor="Par589" w:history="1">
              <w:r>
                <w:rPr>
                  <w:color w:val="0000FF"/>
                </w:rPr>
                <w:t>0311</w:t>
              </w:r>
            </w:hyperlink>
            <w:r>
              <w:t>);</w:t>
            </w:r>
            <w:proofErr w:type="gramEnd"/>
            <w:r>
              <w:t xml:space="preserve"> гигиене питания (код </w:t>
            </w:r>
            <w:hyperlink w:anchor="Par620" w:history="1">
              <w:r>
                <w:rPr>
                  <w:color w:val="0000FF"/>
                </w:rPr>
                <w:t>0902</w:t>
              </w:r>
            </w:hyperlink>
            <w:r>
              <w:t xml:space="preserve">); использованию биологических ресурсов моря (код </w:t>
            </w:r>
            <w:hyperlink w:anchor="Par637" w:history="1">
              <w:r>
                <w:rPr>
                  <w:color w:val="0000FF"/>
                </w:rPr>
                <w:t>1100</w:t>
              </w:r>
            </w:hyperlink>
            <w:r>
              <w:t>).</w:t>
            </w:r>
          </w:p>
        </w:tc>
      </w:tr>
      <w:tr w:rsidR="00270265" w:rsidTr="00EA79EC">
        <w:trPr>
          <w:trHeight w:val="152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65" w:rsidRDefault="00270265" w:rsidP="00EA79EC">
            <w:pPr>
              <w:pStyle w:val="ConsPlusNormal"/>
            </w:pPr>
            <w:bookmarkStart w:id="3" w:name="Par547"/>
            <w:bookmarkEnd w:id="3"/>
            <w:r>
              <w:t>Производство, распределение и рациональное использование энергии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65" w:rsidRDefault="00270265" w:rsidP="00EA79EC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265" w:rsidRDefault="00270265" w:rsidP="00EA79EC">
            <w:pPr>
              <w:pStyle w:val="ConsPlusNormal"/>
              <w:jc w:val="both"/>
            </w:pPr>
            <w:r>
              <w:t>Учитываются затраты на исследования и разработки, направленные на производство, распределение и рациональное использование всех видов энергии. В данную группу включаются исследования и разработки по следующим направлениям:</w:t>
            </w:r>
          </w:p>
          <w:p w:rsidR="00270265" w:rsidRDefault="00270265" w:rsidP="00EA79EC">
            <w:pPr>
              <w:pStyle w:val="ConsPlusNormal"/>
              <w:jc w:val="both"/>
            </w:pPr>
            <w:r>
              <w:t>- исследования общего характера, посвященные экономическим и технологическим аспектам энергетики, прогнозированию ее развития;</w:t>
            </w:r>
          </w:p>
          <w:p w:rsidR="00270265" w:rsidRDefault="00270265" w:rsidP="00EA79EC">
            <w:pPr>
              <w:pStyle w:val="ConsPlusNormal"/>
              <w:jc w:val="both"/>
            </w:pPr>
            <w:r>
              <w:t>- добыча и переработка топливно-энергетических полезных ископаемых, в том числе технология разработки полезных ископаемых (включая морские месторождения и бурение скважин), газификация, сжижение, очистка, горение топлива, получение электрической энергии;</w:t>
            </w:r>
          </w:p>
          <w:p w:rsidR="00270265" w:rsidRDefault="00270265" w:rsidP="00EA79EC">
            <w:pPr>
              <w:pStyle w:val="ConsPlusNormal"/>
              <w:jc w:val="both"/>
            </w:pPr>
            <w:r>
              <w:t>- атомная энергетика, в том числе добыча радиоактивных руд, производство радиоактивных веществ, топливных элементов; ядерные реакторы, безопасность атомных электростанций, хранение и утилизация радиоактивных веществ и продуктов распада; физика ядра и элементарных частиц, термоядерная физика;</w:t>
            </w:r>
          </w:p>
          <w:p w:rsidR="00270265" w:rsidRDefault="00270265" w:rsidP="00EA79EC">
            <w:pPr>
              <w:pStyle w:val="ConsPlusNormal"/>
              <w:jc w:val="both"/>
            </w:pPr>
            <w:r>
              <w:t>- возобновляемые источники энергии (производство, хранение и использование энергии воды, ветра, волн, солнца, геотермальной энергии и т.п., а также преобразование биомассы для получения энергии);</w:t>
            </w:r>
          </w:p>
          <w:p w:rsidR="00270265" w:rsidRDefault="00270265" w:rsidP="00EA79EC">
            <w:pPr>
              <w:pStyle w:val="ConsPlusNormal"/>
              <w:jc w:val="both"/>
            </w:pPr>
            <w:r>
              <w:t>- рациональное использование энергии (электро- и теплоснабжение, энергосберегающие технологии, материалы и оборудование, утилизация вторичных источников энергии).</w:t>
            </w:r>
          </w:p>
          <w:p w:rsidR="00270265" w:rsidRDefault="00270265" w:rsidP="00EA79EC">
            <w:pPr>
              <w:pStyle w:val="ConsPlusNormal"/>
              <w:jc w:val="both"/>
            </w:pPr>
            <w:proofErr w:type="gramStart"/>
            <w:r>
              <w:lastRenderedPageBreak/>
              <w:t xml:space="preserve">В этой группе не учитываются исследования в области поиска и разведки месторождений полезных ископаемых (код </w:t>
            </w:r>
            <w:hyperlink w:anchor="Par637" w:history="1">
              <w:r>
                <w:rPr>
                  <w:color w:val="0000FF"/>
                </w:rPr>
                <w:t>1100</w:t>
              </w:r>
            </w:hyperlink>
            <w:r>
              <w:t xml:space="preserve">), совершенствование двигателей транспортных средств (код </w:t>
            </w:r>
            <w:hyperlink w:anchor="Par568" w:history="1">
              <w:r>
                <w:rPr>
                  <w:color w:val="0000FF"/>
                </w:rPr>
                <w:t>0304</w:t>
              </w:r>
            </w:hyperlink>
            <w:r>
              <w:t xml:space="preserve">), радиоактивного загрязнения, кроме связанного с атомной энергетикой (код </w:t>
            </w:r>
            <w:hyperlink w:anchor="Par617" w:history="1">
              <w:r>
                <w:rPr>
                  <w:color w:val="0000FF"/>
                </w:rPr>
                <w:t>0901</w:t>
              </w:r>
            </w:hyperlink>
            <w:r>
              <w:t xml:space="preserve">), переработки радиоактивных веществ, кроме образующейся на атомной электростанциях (код </w:t>
            </w:r>
            <w:hyperlink w:anchor="Par592" w:history="1">
              <w:r>
                <w:rPr>
                  <w:color w:val="0000FF"/>
                </w:rPr>
                <w:t>0312</w:t>
              </w:r>
            </w:hyperlink>
            <w:r>
              <w:t xml:space="preserve">), ядерной физики и атомной энергетики в других целях (код </w:t>
            </w:r>
            <w:hyperlink w:anchor="Par645" w:history="1">
              <w:r>
                <w:rPr>
                  <w:color w:val="0000FF"/>
                </w:rPr>
                <w:t>1300</w:t>
              </w:r>
            </w:hyperlink>
            <w:r>
              <w:t>).</w:t>
            </w:r>
            <w:proofErr w:type="gramEnd"/>
          </w:p>
        </w:tc>
      </w:tr>
      <w:tr w:rsidR="00270265" w:rsidTr="00EA79EC">
        <w:trPr>
          <w:trHeight w:val="152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65" w:rsidRDefault="00270265" w:rsidP="00EA79EC">
            <w:pPr>
              <w:pStyle w:val="ConsPlusNormal"/>
            </w:pPr>
            <w:r>
              <w:lastRenderedPageBreak/>
              <w:t>Промышленное производство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65" w:rsidRDefault="00270265" w:rsidP="00EA79EC">
            <w:pPr>
              <w:pStyle w:val="ConsPlusNormal"/>
              <w:jc w:val="center"/>
            </w:pPr>
            <w:r>
              <w:t>0300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265" w:rsidRDefault="00270265" w:rsidP="00EA79EC">
            <w:pPr>
              <w:pStyle w:val="ConsPlusNormal"/>
              <w:jc w:val="both"/>
            </w:pPr>
            <w:r>
              <w:t>Отражаются затраты на исследования и разработки, первичной целью которой является развитие промышленного производства. В эту группу входят исследования и разработки по созданию новых и совершенствованию существующих видов продукции промышленного производства и технологических процессов, за исключением тех случаев, когда они выполняются в качестве неотъемлемой составной части для достижения других социально-экономических целей (например, в области космоса, обороны, энергетики, транспорта, связи) и относятся к соответствующим целям. Например, затраты на работы по созданию вагонов нового типа для технического перевооружения железных дорог следует отнести к цели "Транспорт", тогда как разработка подобных вагонов в целях экспорта относится к цели "Добывающие, обрабатывающие производства". В составе данной группы учитываются исследования и разработки по следующим направлениям:</w:t>
            </w:r>
          </w:p>
        </w:tc>
      </w:tr>
      <w:tr w:rsidR="00270265" w:rsidTr="00EA79EC">
        <w:trPr>
          <w:trHeight w:val="152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65" w:rsidRDefault="00270265" w:rsidP="00EA79EC">
            <w:pPr>
              <w:pStyle w:val="ConsPlusNormal"/>
            </w:pPr>
            <w:r>
              <w:t>повышение экономической эффективности и технологического уровня промышленного производства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65" w:rsidRDefault="00270265" w:rsidP="00EA79EC">
            <w:pPr>
              <w:pStyle w:val="ConsPlusNormal"/>
              <w:jc w:val="center"/>
            </w:pPr>
            <w:r>
              <w:t>0301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65" w:rsidRDefault="00270265" w:rsidP="00EA79EC">
            <w:pPr>
              <w:pStyle w:val="ConsPlusNormal"/>
              <w:jc w:val="both"/>
            </w:pPr>
            <w:proofErr w:type="gramStart"/>
            <w:r>
              <w:t>- исследования общего характера, посвященные повышению экономической эффективности, технологического уровня, конкурентоспособности промышленности (в том числе малых и средних предприятий), инновациям, развитию и передаче передовых технологий (включая разработку и внедрение информационных технологий, автоматизированных систем управления, автоматизации, роботизации производства и т.п.), метрологии.</w:t>
            </w:r>
            <w:proofErr w:type="gramEnd"/>
          </w:p>
        </w:tc>
      </w:tr>
      <w:tr w:rsidR="00270265" w:rsidTr="00EA79EC">
        <w:trPr>
          <w:trHeight w:val="152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65" w:rsidRDefault="00270265" w:rsidP="00EA79EC">
            <w:pPr>
              <w:pStyle w:val="ConsPlusNormal"/>
            </w:pPr>
            <w:bookmarkStart w:id="4" w:name="Par562"/>
            <w:bookmarkEnd w:id="4"/>
            <w:r>
              <w:t>добыча и переработка неэнергетических минералов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65" w:rsidRDefault="00270265" w:rsidP="00EA79EC">
            <w:pPr>
              <w:pStyle w:val="ConsPlusNormal"/>
              <w:jc w:val="center"/>
            </w:pPr>
            <w:r>
              <w:t>0302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65" w:rsidRDefault="00270265" w:rsidP="00EA79EC">
            <w:pPr>
              <w:pStyle w:val="ConsPlusNormal"/>
              <w:jc w:val="both"/>
            </w:pPr>
            <w:r>
              <w:t xml:space="preserve">- добыча и обогащение металлических руд, руд цветных металлов, производство чугуна, ферросплавов, проката стали, чугунных и стальных труб, отливок; добыча прочих полезных ископаемых, кроме топливно-энергетических, производство прочих неметаллических минеральных продуктов (стекла и изделий из него, строительных материалов, прочих изделий, не включенных в другие группировки). Не включаются поиск и разведка месторождений полезных ископаемых (код </w:t>
            </w:r>
            <w:hyperlink w:anchor="Par634" w:history="1">
              <w:r>
                <w:rPr>
                  <w:color w:val="0000FF"/>
                </w:rPr>
                <w:t>1000</w:t>
              </w:r>
            </w:hyperlink>
            <w:r>
              <w:t xml:space="preserve">), металлообрабатывающее производство (код </w:t>
            </w:r>
            <w:hyperlink w:anchor="Par583" w:history="1">
              <w:r>
                <w:rPr>
                  <w:color w:val="0000FF"/>
                </w:rPr>
                <w:t>0309</w:t>
              </w:r>
            </w:hyperlink>
            <w:r>
              <w:t>).</w:t>
            </w:r>
          </w:p>
        </w:tc>
      </w:tr>
      <w:tr w:rsidR="00270265" w:rsidTr="00EA79EC">
        <w:trPr>
          <w:trHeight w:val="152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65" w:rsidRDefault="00270265" w:rsidP="00EA79EC">
            <w:pPr>
              <w:pStyle w:val="ConsPlusNormal"/>
            </w:pPr>
            <w:bookmarkStart w:id="5" w:name="Par565"/>
            <w:bookmarkEnd w:id="5"/>
            <w:r>
              <w:t>химическое производство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65" w:rsidRDefault="00270265" w:rsidP="00EA79EC">
            <w:pPr>
              <w:pStyle w:val="ConsPlusNormal"/>
              <w:jc w:val="center"/>
            </w:pPr>
            <w:r>
              <w:t>0303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65" w:rsidRDefault="00270265" w:rsidP="00EA79EC">
            <w:pPr>
              <w:pStyle w:val="ConsPlusNormal"/>
              <w:jc w:val="both"/>
            </w:pPr>
            <w:r>
              <w:t>- коксохимическое производство, производство нефтепродуктов, химическое производство (в том числе фармацевтических препаратов), резиновых и пластмассовых изделий.</w:t>
            </w:r>
          </w:p>
        </w:tc>
      </w:tr>
      <w:tr w:rsidR="00270265" w:rsidTr="00EA79EC">
        <w:trPr>
          <w:trHeight w:val="152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65" w:rsidRDefault="00270265" w:rsidP="00EA79EC">
            <w:pPr>
              <w:pStyle w:val="ConsPlusNormal"/>
            </w:pPr>
            <w:bookmarkStart w:id="6" w:name="Par568"/>
            <w:bookmarkEnd w:id="6"/>
            <w:r>
              <w:t>производство автомобилей и прочих транспортных средств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65" w:rsidRDefault="00270265" w:rsidP="00EA79EC">
            <w:pPr>
              <w:pStyle w:val="ConsPlusNormal"/>
              <w:jc w:val="center"/>
            </w:pPr>
            <w:r>
              <w:t>0304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65" w:rsidRDefault="00270265" w:rsidP="00EA79EC">
            <w:pPr>
              <w:pStyle w:val="ConsPlusNormal"/>
              <w:jc w:val="both"/>
            </w:pPr>
            <w:r>
              <w:t xml:space="preserve">- производство автомобилей, прицепов, прочих транспортных средств (судов, рельсового подвижного состава, летательных аппаратов, включая космические, оборудования и деталей для них и др.). Не включаются исследования, выполняемые в рамках программ, направленных на развитие транспорта </w:t>
            </w:r>
            <w:hyperlink w:anchor="Par598" w:history="1">
              <w:r>
                <w:rPr>
                  <w:color w:val="0000FF"/>
                </w:rPr>
                <w:t>(0500)</w:t>
              </w:r>
            </w:hyperlink>
            <w:r>
              <w:t>.</w:t>
            </w:r>
          </w:p>
        </w:tc>
      </w:tr>
      <w:tr w:rsidR="00270265" w:rsidTr="00EA79EC">
        <w:trPr>
          <w:trHeight w:val="152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65" w:rsidRDefault="00270265" w:rsidP="00EA79EC">
            <w:pPr>
              <w:pStyle w:val="ConsPlusNormal"/>
            </w:pPr>
            <w:bookmarkStart w:id="7" w:name="Par571"/>
            <w:bookmarkEnd w:id="7"/>
            <w:r>
              <w:t>производство электронного оборудования, его компонентов, аппаратуры для радио, телевидения и связи, офисного оборудования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65" w:rsidRDefault="00270265" w:rsidP="00EA79EC">
            <w:pPr>
              <w:pStyle w:val="ConsPlusNormal"/>
              <w:jc w:val="center"/>
            </w:pPr>
            <w:r>
              <w:t>0305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65" w:rsidRDefault="00270265" w:rsidP="00EA79EC">
            <w:pPr>
              <w:pStyle w:val="ConsPlusNormal"/>
              <w:jc w:val="both"/>
            </w:pPr>
            <w:r>
              <w:t>- производство офисного оборудования и вычислительной техники, электронного оборудования, электронных компонентов и аппаратуры для радио, телевидения и связи.</w:t>
            </w:r>
          </w:p>
        </w:tc>
      </w:tr>
      <w:tr w:rsidR="00270265" w:rsidTr="00EA79EC">
        <w:trPr>
          <w:trHeight w:val="152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65" w:rsidRDefault="00270265" w:rsidP="00EA79EC">
            <w:pPr>
              <w:pStyle w:val="ConsPlusNormal"/>
            </w:pPr>
            <w:r>
              <w:lastRenderedPageBreak/>
              <w:t>разработка сре</w:t>
            </w:r>
            <w:proofErr w:type="gramStart"/>
            <w:r>
              <w:t>дств пр</w:t>
            </w:r>
            <w:proofErr w:type="gramEnd"/>
            <w:r>
              <w:t>ограммного обеспечения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65" w:rsidRDefault="00270265" w:rsidP="00EA79EC">
            <w:pPr>
              <w:pStyle w:val="ConsPlusNormal"/>
              <w:jc w:val="center"/>
            </w:pPr>
            <w:r>
              <w:t>0306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65" w:rsidRDefault="00270265" w:rsidP="00EA79EC">
            <w:pPr>
              <w:pStyle w:val="ConsPlusNormal"/>
              <w:jc w:val="both"/>
            </w:pPr>
            <w:r>
              <w:t>- разработка сре</w:t>
            </w:r>
            <w:proofErr w:type="gramStart"/>
            <w:r>
              <w:t>дств пр</w:t>
            </w:r>
            <w:proofErr w:type="gramEnd"/>
            <w:r>
              <w:t>ограммного обеспечения в случае, если такие работы отвечают критерию научных исследований и разработок. В данную подгруппу могут включаться исследования, направленные на развитие теоретических основ программирования, создание новых операционных систем, языков программирования, средств управления базами данных и т.п. Не включаются услуги по адаптации существующего программного обеспечения, поддержке существующих систем, информационному обеспечению и обработке данных и т.п.</w:t>
            </w:r>
          </w:p>
        </w:tc>
      </w:tr>
      <w:tr w:rsidR="00270265" w:rsidTr="00EA79EC">
        <w:trPr>
          <w:trHeight w:val="152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65" w:rsidRDefault="00270265" w:rsidP="00EA79EC">
            <w:pPr>
              <w:pStyle w:val="ConsPlusNormal"/>
            </w:pPr>
            <w:r>
              <w:t>производство электрических машин и электрооборудования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65" w:rsidRDefault="00270265" w:rsidP="00EA79EC">
            <w:pPr>
              <w:pStyle w:val="ConsPlusNormal"/>
              <w:jc w:val="center"/>
            </w:pPr>
            <w:r>
              <w:t>0307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65" w:rsidRDefault="00270265" w:rsidP="00EA79EC">
            <w:pPr>
              <w:pStyle w:val="ConsPlusNormal"/>
              <w:jc w:val="both"/>
            </w:pPr>
            <w:r>
              <w:t>- производство электродвигателей, генераторов и трансформаторов; электрической распределительной и регулирующей аппаратуры, изолированного провода и кабеля, химических источников тока (в том числе аккумуляторов, первичных элементов и батарей из них), электроламп, прочего электрооборудования, не включенного в другие группировки.</w:t>
            </w:r>
          </w:p>
        </w:tc>
      </w:tr>
      <w:tr w:rsidR="00270265" w:rsidTr="00EA79EC">
        <w:trPr>
          <w:trHeight w:val="152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65" w:rsidRDefault="00270265" w:rsidP="00EA79EC">
            <w:pPr>
              <w:pStyle w:val="ConsPlusNormal"/>
            </w:pPr>
            <w:r>
              <w:t>производство приборов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65" w:rsidRDefault="00270265" w:rsidP="00EA79EC">
            <w:pPr>
              <w:pStyle w:val="ConsPlusNormal"/>
              <w:jc w:val="center"/>
            </w:pPr>
            <w:r>
              <w:t>0308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65" w:rsidRDefault="00270265" w:rsidP="00EA79EC">
            <w:pPr>
              <w:pStyle w:val="ConsPlusNormal"/>
              <w:jc w:val="both"/>
            </w:pPr>
            <w:r>
              <w:t>- производство медицинских приборов и инструментов, приборов для измерения и контроля технологических процессов; испытательного оборудования; приборов для научных исследований, лабораторных приборов, аппаратов и оборудования; оптических приборов, фото- и кинооборудования, часов и приборов времени прочих.</w:t>
            </w:r>
          </w:p>
        </w:tc>
      </w:tr>
      <w:tr w:rsidR="00270265" w:rsidTr="00EA79EC">
        <w:trPr>
          <w:trHeight w:val="152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65" w:rsidRDefault="00270265" w:rsidP="00EA79EC">
            <w:pPr>
              <w:pStyle w:val="ConsPlusNormal"/>
            </w:pPr>
            <w:bookmarkStart w:id="8" w:name="Par583"/>
            <w:bookmarkEnd w:id="8"/>
            <w:r>
              <w:t>производство других машин и оборудования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65" w:rsidRDefault="00270265" w:rsidP="00EA79EC">
            <w:pPr>
              <w:pStyle w:val="ConsPlusNormal"/>
              <w:jc w:val="center"/>
            </w:pPr>
            <w:r>
              <w:t>0309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65" w:rsidRDefault="00270265" w:rsidP="00EA79EC">
            <w:pPr>
              <w:pStyle w:val="ConsPlusNormal"/>
              <w:jc w:val="both"/>
            </w:pPr>
            <w:proofErr w:type="gramStart"/>
            <w:r>
              <w:t xml:space="preserve">- производство металлообрабатывающее (строительных металлических конструкций и изделий, цистерн, резервуаров, радиаторов и котлов центрального отопления, паровых котлов, инструмента, технологической оснастки и т.п.), машин, оборудования и комплектующих изделий общего назначения (двигателей и турбин, кроме авиационных, автомобильных и мотоциклетных двигателей, насосов, компрессоров и трубопроводной арматуры, подшипников, гидравлических систем, зубчатых передач, термического и электротермического, подъемно-транспортного оборудования, устройств </w:t>
            </w:r>
            <w:proofErr w:type="spellStart"/>
            <w:r>
              <w:t>гидро</w:t>
            </w:r>
            <w:proofErr w:type="spellEnd"/>
            <w:r>
              <w:t>- и пневмоавтоматики, тракторов и двигателей</w:t>
            </w:r>
            <w:proofErr w:type="gramEnd"/>
            <w:r>
              <w:t xml:space="preserve"> к ним, узлов и комплектующих изделий общего назначения); станков; машин и оборудования для сельского и лесного хозяйства, металлургии; добычи полезных ископаемых и строительства, изготовления пищевых продуктов, включая напитки, и табачных изделий, изготовления текстильных, швейных и кожевенных изделий; прочих машин и оборудования специального назначения для различных отраслей экономики, бытовых приборов; прочих машин и оборудования специального назначения, не включенного в другие группировки.</w:t>
            </w:r>
          </w:p>
        </w:tc>
      </w:tr>
      <w:tr w:rsidR="00270265" w:rsidTr="00EA79EC">
        <w:trPr>
          <w:trHeight w:val="152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65" w:rsidRDefault="00270265" w:rsidP="00EA79EC">
            <w:pPr>
              <w:pStyle w:val="ConsPlusNormal"/>
            </w:pPr>
            <w:r>
              <w:t>производство одежды, текстильных и кожаных изделий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65" w:rsidRDefault="00270265" w:rsidP="00EA79EC">
            <w:pPr>
              <w:pStyle w:val="ConsPlusNormal"/>
              <w:jc w:val="center"/>
            </w:pPr>
            <w:r>
              <w:t>0310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65" w:rsidRDefault="00270265" w:rsidP="00EA79EC">
            <w:pPr>
              <w:pStyle w:val="ConsPlusNormal"/>
              <w:jc w:val="both"/>
            </w:pPr>
            <w:r>
              <w:t>- текстильное производство, производство одежды, выделка и крашение меха; дубление и отделка кожи, производство чемоданов, сумок, шорно-седельных изделий и обуви.</w:t>
            </w:r>
          </w:p>
        </w:tc>
      </w:tr>
      <w:tr w:rsidR="00270265" w:rsidTr="00EA79EC">
        <w:trPr>
          <w:trHeight w:val="152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65" w:rsidRDefault="00270265" w:rsidP="00EA79EC">
            <w:pPr>
              <w:pStyle w:val="ConsPlusNormal"/>
            </w:pPr>
            <w:bookmarkStart w:id="9" w:name="Par589"/>
            <w:bookmarkEnd w:id="9"/>
            <w:r>
              <w:t>производство пищевых продуктов и напитков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65" w:rsidRDefault="00270265" w:rsidP="00EA79EC">
            <w:pPr>
              <w:pStyle w:val="ConsPlusNormal"/>
              <w:jc w:val="center"/>
            </w:pPr>
            <w:r>
              <w:t>0311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265" w:rsidRDefault="00270265" w:rsidP="00EA79EC">
            <w:pPr>
              <w:pStyle w:val="ConsPlusNormal"/>
              <w:jc w:val="both"/>
            </w:pPr>
            <w:proofErr w:type="gramStart"/>
            <w:r>
              <w:t xml:space="preserve">- производство мяса и мясопродуктов, переработка и консервирование, </w:t>
            </w:r>
            <w:proofErr w:type="spellStart"/>
            <w:r>
              <w:t>рыбо</w:t>
            </w:r>
            <w:proofErr w:type="spellEnd"/>
            <w:r>
              <w:t xml:space="preserve">- и морепродуктов, фруктов, картофеля и овощей, производство растительных и животных масел, жиров; молочных продуктов; продуктов мукомольно-крупяной промышленности, крахмалов, </w:t>
            </w:r>
            <w:proofErr w:type="spellStart"/>
            <w:r>
              <w:t>крахмалопродуктов</w:t>
            </w:r>
            <w:proofErr w:type="spellEnd"/>
            <w:r>
              <w:t xml:space="preserve"> и готовых кормов для животных; хлебобулочных изделий, сахара, прочих пищевых продуктов; напитков.</w:t>
            </w:r>
            <w:proofErr w:type="gramEnd"/>
          </w:p>
        </w:tc>
      </w:tr>
      <w:tr w:rsidR="00270265" w:rsidTr="00EA79EC">
        <w:trPr>
          <w:trHeight w:val="152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65" w:rsidRDefault="00270265" w:rsidP="00EA79EC">
            <w:pPr>
              <w:pStyle w:val="ConsPlusNormal"/>
            </w:pPr>
            <w:bookmarkStart w:id="10" w:name="Par592"/>
            <w:bookmarkEnd w:id="10"/>
            <w:r>
              <w:t>прочие производства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65" w:rsidRDefault="00270265" w:rsidP="00EA79EC">
            <w:pPr>
              <w:pStyle w:val="ConsPlusNormal"/>
              <w:jc w:val="center"/>
            </w:pPr>
            <w:r>
              <w:t>0312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265" w:rsidRDefault="00270265" w:rsidP="00EA79EC">
            <w:pPr>
              <w:pStyle w:val="ConsPlusNormal"/>
              <w:jc w:val="both"/>
            </w:pPr>
            <w:r>
              <w:t xml:space="preserve">- производство табачных изделий; обработка и производство изделий из древесины, дерева и пробки изделий; целлюлозы, древесной массы, бумаги, картона и изделий из них; издательская и полиграфическая деятельность; тиражирование записанных носителей информации; производство мебели; готовых изделий, не включенных в другие группировки (ювелирных изделий, музыкальных инструментов, спортивных товаров и т.п.). В данную группу входит также деятельность </w:t>
            </w:r>
            <w:r>
              <w:lastRenderedPageBreak/>
              <w:t>по обработке металлических и неметаллических отходов и лома.</w:t>
            </w:r>
          </w:p>
        </w:tc>
      </w:tr>
      <w:tr w:rsidR="00270265" w:rsidTr="00EA79EC">
        <w:trPr>
          <w:trHeight w:val="152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65" w:rsidRDefault="00270265" w:rsidP="00EA79EC">
            <w:pPr>
              <w:pStyle w:val="ConsPlusNormal"/>
            </w:pPr>
            <w:bookmarkStart w:id="11" w:name="Par595"/>
            <w:bookmarkEnd w:id="11"/>
            <w:r>
              <w:lastRenderedPageBreak/>
              <w:t>Строительство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65" w:rsidRDefault="00270265" w:rsidP="00EA79EC">
            <w:pPr>
              <w:pStyle w:val="ConsPlusNormal"/>
              <w:jc w:val="center"/>
            </w:pPr>
            <w:r>
              <w:t>0400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265" w:rsidRDefault="00270265" w:rsidP="00EA79EC">
            <w:pPr>
              <w:pStyle w:val="ConsPlusNormal"/>
              <w:jc w:val="both"/>
            </w:pPr>
            <w:proofErr w:type="gramStart"/>
            <w:r>
              <w:t>Приводятся затраты на исследования и разработки в области проектирования, строительства, оборудования зданий (жилых домов, учрежденческих зданий, зданий для предприятий промышленного производства, сельского хозяйства, строительной индустрии, торговли, общественного питания, жилищно-коммунального хозяйства, здравоохранения, науки, образования, спорта, культуры и искусства).</w:t>
            </w:r>
            <w:proofErr w:type="gramEnd"/>
            <w:r>
              <w:t xml:space="preserve"> В состав данной группы не включаются исследования и разработки в области строительных материалов </w:t>
            </w:r>
            <w:hyperlink w:anchor="Par562" w:history="1">
              <w:r>
                <w:rPr>
                  <w:color w:val="0000FF"/>
                </w:rPr>
                <w:t>(0302)</w:t>
              </w:r>
            </w:hyperlink>
            <w:r>
              <w:t xml:space="preserve">, строительства объектов электроэнергетики и линий связи, сооружений транспорта (в том числе железных и автомобильных дорог, мостов, тоннелей, аэродромов, трубопроводов), гидротехнических сооружений, систем водоснабжения и канализации, удаления сточных вод и отходов </w:t>
            </w:r>
            <w:hyperlink w:anchor="Par604" w:history="1">
              <w:r>
                <w:rPr>
                  <w:color w:val="0000FF"/>
                </w:rPr>
                <w:t>(0700)</w:t>
              </w:r>
            </w:hyperlink>
            <w:r>
              <w:t>.</w:t>
            </w:r>
          </w:p>
        </w:tc>
      </w:tr>
      <w:tr w:rsidR="00270265" w:rsidTr="00EA79EC">
        <w:trPr>
          <w:trHeight w:val="152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65" w:rsidRDefault="00270265" w:rsidP="00EA79EC">
            <w:pPr>
              <w:pStyle w:val="ConsPlusNormal"/>
            </w:pPr>
            <w:bookmarkStart w:id="12" w:name="Par598"/>
            <w:bookmarkEnd w:id="12"/>
            <w:r>
              <w:t>Транспорт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65" w:rsidRDefault="00270265" w:rsidP="00EA79EC">
            <w:pPr>
              <w:pStyle w:val="ConsPlusNormal"/>
              <w:jc w:val="center"/>
            </w:pPr>
            <w:r>
              <w:t>0500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265" w:rsidRDefault="00270265" w:rsidP="00EA79EC">
            <w:pPr>
              <w:pStyle w:val="ConsPlusNormal"/>
              <w:jc w:val="both"/>
            </w:pPr>
            <w:r>
              <w:t xml:space="preserve">Отражаются затраты на исследования и разработки, направленные на совершенствование и обеспечение безопасности транспортных систем. В эту группу включаются исследования по организации и проектированию транспортных систем (железнодорожных, автодорожных, трубопроводных, водных, воздушных) и изучению их влияния на окружающую среду. Работы по созданию транспортных средств учитываются в составе данной группы только в случае, если они выполняются в рамках целевых программ по совершенствованию и обеспечению безопасности транспорта; в противном случае они учитываются по коду </w:t>
            </w:r>
            <w:hyperlink w:anchor="Par568" w:history="1">
              <w:r>
                <w:rPr>
                  <w:color w:val="0000FF"/>
                </w:rPr>
                <w:t>0304</w:t>
              </w:r>
            </w:hyperlink>
            <w:r>
              <w:t xml:space="preserve">. Не включаются исследования и разработки по строительству сооружений транспорта (код </w:t>
            </w:r>
            <w:hyperlink w:anchor="Par604" w:history="1">
              <w:r>
                <w:rPr>
                  <w:color w:val="0000FF"/>
                </w:rPr>
                <w:t>0700</w:t>
              </w:r>
            </w:hyperlink>
            <w:r>
              <w:t>).</w:t>
            </w:r>
          </w:p>
        </w:tc>
      </w:tr>
      <w:tr w:rsidR="00270265" w:rsidTr="00EA79EC">
        <w:trPr>
          <w:trHeight w:val="152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65" w:rsidRDefault="00270265" w:rsidP="00EA79EC">
            <w:pPr>
              <w:pStyle w:val="ConsPlusNormal"/>
            </w:pPr>
            <w:r>
              <w:t>Связь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65" w:rsidRDefault="00270265" w:rsidP="00EA79EC">
            <w:pPr>
              <w:pStyle w:val="ConsPlusNormal"/>
              <w:jc w:val="center"/>
            </w:pPr>
            <w:r>
              <w:t>0600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265" w:rsidRDefault="00270265" w:rsidP="00EA79EC">
            <w:pPr>
              <w:pStyle w:val="ConsPlusNormal"/>
              <w:jc w:val="both"/>
            </w:pPr>
            <w:r>
              <w:t xml:space="preserve">Отражаются затраты на исследования и разработки, направленные на развитие телекоммуникационных услуг, создание и совершенствование систем связи для приема, записи и воспроизведения звука, изображения и данных (в том числе в области радио и телевидения). В данную группу не включаются исследования и разработки по строительству сооружений связи (код </w:t>
            </w:r>
            <w:hyperlink w:anchor="Par604" w:history="1">
              <w:r>
                <w:rPr>
                  <w:color w:val="0000FF"/>
                </w:rPr>
                <w:t>0700</w:t>
              </w:r>
            </w:hyperlink>
            <w:r>
              <w:t xml:space="preserve">), производству оборудования для радио, телевидения и связи (код </w:t>
            </w:r>
            <w:hyperlink w:anchor="Par571" w:history="1">
              <w:r>
                <w:rPr>
                  <w:color w:val="0000FF"/>
                </w:rPr>
                <w:t>0305</w:t>
              </w:r>
            </w:hyperlink>
            <w:r>
              <w:t xml:space="preserve">), спутниковой связи (код </w:t>
            </w:r>
            <w:hyperlink w:anchor="Par640" w:history="1">
              <w:r>
                <w:rPr>
                  <w:color w:val="0000FF"/>
                </w:rPr>
                <w:t>1200</w:t>
              </w:r>
            </w:hyperlink>
            <w:r>
              <w:t xml:space="preserve">), а также относящиеся к другим целям (код </w:t>
            </w:r>
            <w:hyperlink w:anchor="Par645" w:history="1">
              <w:r>
                <w:rPr>
                  <w:color w:val="0000FF"/>
                </w:rPr>
                <w:t>1300</w:t>
              </w:r>
            </w:hyperlink>
            <w:r>
              <w:t>).</w:t>
            </w:r>
          </w:p>
        </w:tc>
      </w:tr>
      <w:tr w:rsidR="00270265" w:rsidTr="00EA79EC">
        <w:trPr>
          <w:trHeight w:val="152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65" w:rsidRDefault="00270265" w:rsidP="00EA79EC">
            <w:pPr>
              <w:pStyle w:val="ConsPlusNormal"/>
            </w:pPr>
            <w:bookmarkStart w:id="13" w:name="Par604"/>
            <w:bookmarkEnd w:id="13"/>
            <w:r>
              <w:t>Инфраструктура и планировка городских и сельских населенных пунктов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65" w:rsidRDefault="00270265" w:rsidP="00EA79EC">
            <w:pPr>
              <w:pStyle w:val="ConsPlusNormal"/>
              <w:jc w:val="center"/>
            </w:pPr>
            <w:r>
              <w:t>0700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0265" w:rsidRDefault="00270265" w:rsidP="00EA79EC">
            <w:pPr>
              <w:pStyle w:val="ConsPlusNormal"/>
              <w:jc w:val="both"/>
            </w:pPr>
            <w:r>
              <w:t>Учитываются затраты на исследования и разработки, направленные на обустройство городских и сельских населенных пунктов, развитие их инфраструктуры и улучшение условий проживания, градостроительной среды. В данную группу включаются исследования и разработки по следующим направлениям:</w:t>
            </w:r>
          </w:p>
          <w:p w:rsidR="00270265" w:rsidRDefault="00270265" w:rsidP="00EA79EC">
            <w:pPr>
              <w:pStyle w:val="ConsPlusNormal"/>
              <w:jc w:val="both"/>
            </w:pPr>
            <w:r>
              <w:t>- землеустройство, в том числе использование и охрана земельных ресурсов;</w:t>
            </w:r>
          </w:p>
          <w:p w:rsidR="00270265" w:rsidRDefault="00270265" w:rsidP="00EA79EC">
            <w:pPr>
              <w:pStyle w:val="ConsPlusNormal"/>
              <w:jc w:val="both"/>
            </w:pPr>
            <w:proofErr w:type="gramStart"/>
            <w:r>
              <w:t>- строительство электростанций, теплоцентралей, электрических и тепловых сетей, гидротехнических сооружений, сооружений транспорта (автомобильных и железных дорог, мостов, тоннелей, линий городского электрического транспорта, речного и морского транспорта, аэродромов и других сооружений воздушного транспорта, трубопроводов), связи (линий связи, телефонных станций, радиостанций, ретрансляторов и др.), природоохранных сооружений;</w:t>
            </w:r>
            <w:proofErr w:type="gramEnd"/>
          </w:p>
          <w:p w:rsidR="00270265" w:rsidRDefault="00270265" w:rsidP="00EA79EC">
            <w:pPr>
              <w:pStyle w:val="ConsPlusNormal"/>
              <w:jc w:val="both"/>
            </w:pPr>
            <w:r>
              <w:t>- сбор, очистка и распределение воды, водоснабжение промышленных и сельскохозяйственных объектов, строительство и эксплуатация ирригационных и мелиоративных систем, систем водоснабжения и удаления сточных вод и отходов;</w:t>
            </w:r>
          </w:p>
          <w:p w:rsidR="00270265" w:rsidRDefault="00270265" w:rsidP="00EA79EC">
            <w:pPr>
              <w:pStyle w:val="ConsPlusNormal"/>
              <w:jc w:val="both"/>
            </w:pPr>
            <w:r>
              <w:t xml:space="preserve">- защита населенных мест от стихийных бедствий (включая строительство соответствующих сооружений). Не включаются исследования и разработки в области строительных материалов (код </w:t>
            </w:r>
            <w:hyperlink w:anchor="Par562" w:history="1">
              <w:r>
                <w:rPr>
                  <w:color w:val="0000FF"/>
                </w:rPr>
                <w:t>0302</w:t>
              </w:r>
            </w:hyperlink>
            <w:r>
              <w:t xml:space="preserve">), энергоснабжения (код </w:t>
            </w:r>
            <w:hyperlink w:anchor="Par547" w:history="1">
              <w:r>
                <w:rPr>
                  <w:color w:val="0000FF"/>
                </w:rPr>
                <w:t>0200</w:t>
              </w:r>
            </w:hyperlink>
            <w:r>
              <w:t xml:space="preserve">), развития транспортных систем (код </w:t>
            </w:r>
            <w:hyperlink w:anchor="Par598" w:history="1">
              <w:r>
                <w:rPr>
                  <w:color w:val="0000FF"/>
                </w:rPr>
                <w:t>0500</w:t>
              </w:r>
            </w:hyperlink>
            <w:r>
              <w:t xml:space="preserve">), защиты водных источников от загрязнения (код </w:t>
            </w:r>
            <w:hyperlink w:anchor="Par617" w:history="1">
              <w:r>
                <w:rPr>
                  <w:color w:val="0000FF"/>
                </w:rPr>
                <w:t>0901</w:t>
              </w:r>
            </w:hyperlink>
            <w:r>
              <w:t xml:space="preserve">), спутниковой </w:t>
            </w:r>
            <w:r>
              <w:lastRenderedPageBreak/>
              <w:t xml:space="preserve">связи (код </w:t>
            </w:r>
            <w:hyperlink w:anchor="Par640" w:history="1">
              <w:r>
                <w:rPr>
                  <w:color w:val="0000FF"/>
                </w:rPr>
                <w:t>1200</w:t>
              </w:r>
            </w:hyperlink>
            <w:r>
              <w:t>).</w:t>
            </w:r>
          </w:p>
        </w:tc>
      </w:tr>
      <w:tr w:rsidR="00270265" w:rsidTr="00EA79EC">
        <w:trPr>
          <w:trHeight w:val="152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65" w:rsidRDefault="00270265" w:rsidP="00EA79EC">
            <w:pPr>
              <w:pStyle w:val="ConsPlusNormal"/>
            </w:pPr>
            <w:bookmarkStart w:id="14" w:name="Par611"/>
            <w:bookmarkEnd w:id="14"/>
            <w:r>
              <w:lastRenderedPageBreak/>
              <w:t>Сфера услуг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65" w:rsidRDefault="00270265" w:rsidP="00EA79EC">
            <w:pPr>
              <w:pStyle w:val="ConsPlusNormal"/>
              <w:jc w:val="center"/>
            </w:pPr>
            <w:r>
              <w:t>0800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65" w:rsidRDefault="00270265" w:rsidP="00EA79EC">
            <w:pPr>
              <w:pStyle w:val="ConsPlusNormal"/>
              <w:jc w:val="both"/>
            </w:pPr>
            <w:r>
              <w:t xml:space="preserve">Учитываются затраты на исследования и разработки в области оптовой и розничной торговли, гостиниц и ресторанов, финансовой деятельности (в том числе финансового посредничества, страхования и пенсионного обеспечения), деятельности по операциям с недвижимым имуществом, арендой и предоставлением услуг в этой области, управлением недвижимостью и имуществом и т.п. При этом, например, затраты на исследования и разработки, направленные на развитие туризма, должны быть отнесены к цели "Социальное развитие и общественные структуры" (код </w:t>
            </w:r>
            <w:hyperlink w:anchor="Par623" w:history="1">
              <w:r>
                <w:rPr>
                  <w:color w:val="0000FF"/>
                </w:rPr>
                <w:t>0903</w:t>
              </w:r>
            </w:hyperlink>
            <w:r>
              <w:t xml:space="preserve">), но исследования и разработки, предназначенные в основном для улучшения коммерческих перспектив гостиничного хозяйства и индустрии туризма, следует отнести к цели "Сфера услуг" (код </w:t>
            </w:r>
            <w:hyperlink w:anchor="Par611" w:history="1">
              <w:r>
                <w:rPr>
                  <w:color w:val="0000FF"/>
                </w:rPr>
                <w:t>0800</w:t>
              </w:r>
            </w:hyperlink>
            <w:r>
              <w:t>).</w:t>
            </w:r>
          </w:p>
        </w:tc>
      </w:tr>
      <w:tr w:rsidR="00270265" w:rsidTr="00EA79EC">
        <w:trPr>
          <w:trHeight w:val="152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65" w:rsidRDefault="00270265" w:rsidP="00EA79EC">
            <w:pPr>
              <w:pStyle w:val="ConsPlusNormal"/>
            </w:pPr>
            <w:r>
              <w:t>Социальные цели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65" w:rsidRDefault="00270265" w:rsidP="00EA79EC">
            <w:pPr>
              <w:pStyle w:val="ConsPlusNormal"/>
              <w:jc w:val="center"/>
            </w:pPr>
            <w:r>
              <w:t>0900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65" w:rsidRDefault="00270265" w:rsidP="00EA79EC">
            <w:pPr>
              <w:pStyle w:val="ConsPlusNormal"/>
              <w:jc w:val="both"/>
            </w:pPr>
            <w:r>
              <w:t>Отражаются затраты на исследования и разработки, нацеленные на решение социальных задач.</w:t>
            </w:r>
          </w:p>
        </w:tc>
      </w:tr>
      <w:tr w:rsidR="00270265" w:rsidTr="00EA79EC">
        <w:trPr>
          <w:trHeight w:val="152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65" w:rsidRDefault="00270265" w:rsidP="00EA79EC">
            <w:pPr>
              <w:pStyle w:val="ConsPlusNormal"/>
            </w:pPr>
            <w:bookmarkStart w:id="15" w:name="Par617"/>
            <w:bookmarkEnd w:id="15"/>
            <w:r>
              <w:t>охрана окружающей среды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65" w:rsidRDefault="00270265" w:rsidP="00EA79EC">
            <w:pPr>
              <w:pStyle w:val="ConsPlusNormal"/>
              <w:jc w:val="center"/>
            </w:pPr>
            <w:r>
              <w:t>0901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65" w:rsidRDefault="00270265" w:rsidP="00EA79EC">
            <w:pPr>
              <w:pStyle w:val="ConsPlusNormal"/>
              <w:jc w:val="both"/>
            </w:pPr>
            <w:r>
              <w:t xml:space="preserve">Учитываются затраты на исследования и разработки, направленные на охрану окружающей среды. Эта группа охватывает проблемы загрязнения воздуха, воды, почвы и подпочвы, борьбы с шумом, захоронения отходов, предупреждения стихийных бедствий, сохранения природных экосистем. В данной группе отражаются исследования и разработки по изучению источников и причин загрязнения окружающей среды, распространения и обработки вредных веществ, их влияния на человека, растительный и животный мир, биосферу, климат. </w:t>
            </w:r>
            <w:proofErr w:type="gramStart"/>
            <w:r>
              <w:t xml:space="preserve">Не включаются исследования и разработки по метеорологии (код </w:t>
            </w:r>
            <w:hyperlink w:anchor="Par637" w:history="1">
              <w:r>
                <w:rPr>
                  <w:color w:val="0000FF"/>
                </w:rPr>
                <w:t>1100</w:t>
              </w:r>
            </w:hyperlink>
            <w:r>
              <w:t xml:space="preserve">), по обработке отходов и лома (код </w:t>
            </w:r>
            <w:hyperlink w:anchor="Par592" w:history="1">
              <w:r>
                <w:rPr>
                  <w:color w:val="0000FF"/>
                </w:rPr>
                <w:t>0312</w:t>
              </w:r>
            </w:hyperlink>
            <w:r>
              <w:t xml:space="preserve">), безопасности атомных электростанций, хранению и утилизации отходов атомной энергетики (код </w:t>
            </w:r>
            <w:hyperlink w:anchor="Par547" w:history="1">
              <w:r>
                <w:rPr>
                  <w:color w:val="0000FF"/>
                </w:rPr>
                <w:t>0200</w:t>
              </w:r>
            </w:hyperlink>
            <w:r>
              <w:t xml:space="preserve">), сбору, очистке и распределению воды для потребления, защите населенных мест от наводнений, пожаров и других стихийных бедствий (код </w:t>
            </w:r>
            <w:hyperlink w:anchor="Par604" w:history="1">
              <w:r>
                <w:rPr>
                  <w:color w:val="0000FF"/>
                </w:rPr>
                <w:t>0700</w:t>
              </w:r>
            </w:hyperlink>
            <w:r>
              <w:t xml:space="preserve">), защите рабочих мест от шума и других загрязнений (код </w:t>
            </w:r>
            <w:hyperlink w:anchor="Par620" w:history="1">
              <w:r>
                <w:rPr>
                  <w:color w:val="0000FF"/>
                </w:rPr>
                <w:t>0902</w:t>
              </w:r>
            </w:hyperlink>
            <w:r>
              <w:t>).</w:t>
            </w:r>
            <w:proofErr w:type="gramEnd"/>
          </w:p>
        </w:tc>
      </w:tr>
      <w:tr w:rsidR="00270265" w:rsidTr="00EA79EC">
        <w:trPr>
          <w:trHeight w:val="152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65" w:rsidRDefault="00270265" w:rsidP="00EA79EC">
            <w:pPr>
              <w:pStyle w:val="ConsPlusNormal"/>
            </w:pPr>
            <w:bookmarkStart w:id="16" w:name="Par620"/>
            <w:bookmarkEnd w:id="16"/>
            <w:r>
              <w:t>охрана здоровья населения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65" w:rsidRDefault="00270265" w:rsidP="00EA79EC">
            <w:pPr>
              <w:pStyle w:val="ConsPlusNormal"/>
              <w:jc w:val="center"/>
            </w:pPr>
            <w:r>
              <w:t>0902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65" w:rsidRDefault="00270265" w:rsidP="00EA79EC">
            <w:pPr>
              <w:pStyle w:val="ConsPlusNormal"/>
              <w:jc w:val="both"/>
            </w:pPr>
            <w:r>
              <w:t xml:space="preserve">Указываются затраты на исследования и разработки, непосредственно направленные на охрану и улучшение здоровья населения. Сюда относятся также исследования и разработки по эпидемиологии, гигиене питания, использованию радиации в медицинских целях, биомедицинской инженерии, медицинской информации, фармакологии (включая создание и испытание медикаментов), предупреждению профессиональных заболеваний и защите рабочих мест от загрязнения, проблемам наркомании, социальной гигиене и организации здравоохранения. Не включается исследования и разработки по повышению качества продуктов питания (код </w:t>
            </w:r>
            <w:hyperlink w:anchor="Par537" w:history="1">
              <w:r>
                <w:rPr>
                  <w:color w:val="0000FF"/>
                </w:rPr>
                <w:t>0100</w:t>
              </w:r>
            </w:hyperlink>
            <w:r>
              <w:t xml:space="preserve">), производству фармацевтических препаратов (код </w:t>
            </w:r>
            <w:hyperlink w:anchor="Par565" w:history="1">
              <w:r>
                <w:rPr>
                  <w:color w:val="0000FF"/>
                </w:rPr>
                <w:t>0303</w:t>
              </w:r>
            </w:hyperlink>
            <w:r>
              <w:t xml:space="preserve">), медицинским и биологическим аспектам космической радиации и невесомости (код </w:t>
            </w:r>
            <w:hyperlink w:anchor="Par640" w:history="1">
              <w:r>
                <w:rPr>
                  <w:color w:val="0000FF"/>
                </w:rPr>
                <w:t>1200</w:t>
              </w:r>
            </w:hyperlink>
            <w:r>
              <w:t>).</w:t>
            </w:r>
          </w:p>
        </w:tc>
      </w:tr>
      <w:tr w:rsidR="00270265" w:rsidTr="00EA79EC">
        <w:trPr>
          <w:trHeight w:val="152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65" w:rsidRDefault="00270265" w:rsidP="00EA79EC">
            <w:pPr>
              <w:pStyle w:val="ConsPlusNormal"/>
            </w:pPr>
            <w:bookmarkStart w:id="17" w:name="Par623"/>
            <w:bookmarkEnd w:id="17"/>
            <w:r>
              <w:t>социальное развитие и общественные структуры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65" w:rsidRDefault="00270265" w:rsidP="00EA79EC">
            <w:pPr>
              <w:pStyle w:val="ConsPlusNormal"/>
              <w:jc w:val="center"/>
            </w:pPr>
            <w:r>
              <w:t>0903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65" w:rsidRDefault="00270265" w:rsidP="00EA79EC">
            <w:pPr>
              <w:pStyle w:val="ConsPlusNormal"/>
              <w:jc w:val="both"/>
            </w:pPr>
            <w:r>
              <w:t>Отражаются затраты на исследования и разработки, связанные с социальными и культурными проблемами, по следующим направлениям:</w:t>
            </w:r>
          </w:p>
          <w:p w:rsidR="00270265" w:rsidRDefault="00270265" w:rsidP="00EA79EC">
            <w:pPr>
              <w:pStyle w:val="ConsPlusNormal"/>
              <w:jc w:val="both"/>
            </w:pPr>
            <w:proofErr w:type="gramStart"/>
            <w:r>
              <w:t>- исследования общего характера по макроэкономическим, социальным и политическим проблемам; образование; культура, спорт, отдых и развлечения; государственное управление, общественная безопасность; развитие трудовых ресурсов, организация труда, трудовые отношения; социальная защита населения; политическая организация общества.</w:t>
            </w:r>
            <w:proofErr w:type="gramEnd"/>
          </w:p>
          <w:p w:rsidR="00270265" w:rsidRDefault="00270265" w:rsidP="00EA79EC">
            <w:pPr>
              <w:pStyle w:val="ConsPlusNormal"/>
              <w:jc w:val="both"/>
            </w:pPr>
            <w:r>
              <w:t xml:space="preserve">Не включаются исследования в области социальной гигиены, профессиональных заболеваний и защиты рабочих мест от загрязнения (код </w:t>
            </w:r>
            <w:hyperlink w:anchor="Par620" w:history="1">
              <w:r>
                <w:rPr>
                  <w:color w:val="0000FF"/>
                </w:rPr>
                <w:t>0902</w:t>
              </w:r>
            </w:hyperlink>
            <w:r>
              <w:t xml:space="preserve">), а также исследования, направленные на общее развитие науки (код </w:t>
            </w:r>
            <w:hyperlink w:anchor="Par634" w:history="1">
              <w:r>
                <w:rPr>
                  <w:color w:val="0000FF"/>
                </w:rPr>
                <w:t>1000</w:t>
              </w:r>
            </w:hyperlink>
            <w:r>
              <w:t xml:space="preserve">), другие цели (код </w:t>
            </w:r>
            <w:hyperlink w:anchor="Par645" w:history="1">
              <w:r>
                <w:rPr>
                  <w:color w:val="0000FF"/>
                </w:rPr>
                <w:t>1300</w:t>
              </w:r>
            </w:hyperlink>
            <w:r>
              <w:t>).</w:t>
            </w:r>
          </w:p>
        </w:tc>
      </w:tr>
      <w:tr w:rsidR="00270265" w:rsidTr="00EA79EC">
        <w:trPr>
          <w:trHeight w:val="152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65" w:rsidRDefault="00270265" w:rsidP="00EA79EC">
            <w:pPr>
              <w:pStyle w:val="ConsPlusNormal"/>
            </w:pPr>
            <w:r>
              <w:t>развитие образования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65" w:rsidRDefault="00270265" w:rsidP="00EA79EC">
            <w:pPr>
              <w:pStyle w:val="ConsPlusNormal"/>
              <w:jc w:val="center"/>
            </w:pPr>
            <w:r>
              <w:t>0904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65" w:rsidRDefault="00270265" w:rsidP="00EA79EC">
            <w:pPr>
              <w:pStyle w:val="ConsPlusNormal"/>
              <w:jc w:val="both"/>
            </w:pPr>
            <w:r>
              <w:t xml:space="preserve">Учитываются затраты на исследования и разработки, связанные с созданием и продвижением программ, направленных на развитие образовательных процессов всех уровней, включая обучающие </w:t>
            </w:r>
            <w:r>
              <w:lastRenderedPageBreak/>
              <w:t>программы общего образования, педагогику, дидактику и специальные программы (для особо одаренных детей, инвалидов и т.д.).</w:t>
            </w:r>
          </w:p>
        </w:tc>
      </w:tr>
      <w:tr w:rsidR="00270265" w:rsidTr="00EA79EC">
        <w:trPr>
          <w:trHeight w:val="152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65" w:rsidRDefault="00270265" w:rsidP="00EA79EC">
            <w:pPr>
              <w:pStyle w:val="ConsPlusNormal"/>
            </w:pPr>
            <w:r>
              <w:lastRenderedPageBreak/>
              <w:t>развитие культуры, спорта, отдыха, средств массовой информации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65" w:rsidRDefault="00270265" w:rsidP="00EA79EC">
            <w:pPr>
              <w:pStyle w:val="ConsPlusNormal"/>
              <w:jc w:val="center"/>
            </w:pPr>
            <w:r>
              <w:t>0905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65" w:rsidRDefault="00270265" w:rsidP="00EA79EC">
            <w:pPr>
              <w:pStyle w:val="ConsPlusNormal"/>
              <w:jc w:val="both"/>
            </w:pPr>
            <w:r>
              <w:t>Отражаются затраты на исследования и разработки, непосредственно направленные на развитие знаний в области культуры, искусства, спорта, отдыха и развлечений, а также средств массовой информации. Включаются исследования в области искусства, социально-культурной интеграции, исследования, связанные с работой библиотек, архивов, ботанических садов, заповедников и др.</w:t>
            </w:r>
          </w:p>
        </w:tc>
      </w:tr>
      <w:tr w:rsidR="00270265" w:rsidTr="00EA79EC">
        <w:trPr>
          <w:trHeight w:val="152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65" w:rsidRDefault="00270265" w:rsidP="00EA79EC">
            <w:pPr>
              <w:pStyle w:val="ConsPlusNormal"/>
            </w:pPr>
            <w:bookmarkStart w:id="18" w:name="Par634"/>
            <w:bookmarkEnd w:id="18"/>
            <w:r>
              <w:t>Общее развитие науки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65" w:rsidRDefault="00270265" w:rsidP="00EA79EC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65" w:rsidRDefault="00270265" w:rsidP="00EA79EC">
            <w:pPr>
              <w:pStyle w:val="ConsPlusNormal"/>
              <w:jc w:val="both"/>
            </w:pPr>
            <w:r>
              <w:t>Учитываются затраты на исследования и разработки общей ориентации, которые способствуют общему развитию знаний, как в естественных, так и в общественных и гуманитарных науках, но не могут быть отнесены к какой-либо одной социально-экономической цели. В эту же группу включаются исследования в области экономики, политики и управления самой наукой.</w:t>
            </w:r>
          </w:p>
        </w:tc>
      </w:tr>
      <w:tr w:rsidR="00270265" w:rsidTr="00EA79EC">
        <w:trPr>
          <w:trHeight w:val="152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65" w:rsidRDefault="00270265" w:rsidP="00EA79EC">
            <w:pPr>
              <w:pStyle w:val="ConsPlusNormal"/>
            </w:pPr>
            <w:bookmarkStart w:id="19" w:name="Par637"/>
            <w:bookmarkEnd w:id="19"/>
            <w:r>
              <w:t>Исследование и использование Земли и атмосферы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65" w:rsidRDefault="00270265" w:rsidP="00EA79EC">
            <w:pPr>
              <w:pStyle w:val="ConsPlusNormal"/>
              <w:jc w:val="center"/>
            </w:pPr>
            <w:r>
              <w:t>1100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65" w:rsidRDefault="00270265" w:rsidP="00EA79EC">
            <w:pPr>
              <w:pStyle w:val="ConsPlusNormal"/>
              <w:jc w:val="both"/>
            </w:pPr>
            <w:r>
              <w:t xml:space="preserve">Учитываются затраты на исследования и разработки, направленные на изучение поверхностных и верхних слоев земной коры, морей, океанов и атмосферы. В эту группу входят также исследования в области поиска и разведки месторождений полезных ископаемых, изучения и использования биологических ресурсов моря, метеорологии и климатологии и гидрологии (за исключением проектов, связанных с использованием спутников). Не включаются работы, связанные с изучением загрязнения окружающей среды и его влияния на климат (код </w:t>
            </w:r>
            <w:hyperlink w:anchor="Par617" w:history="1">
              <w:r>
                <w:rPr>
                  <w:color w:val="0000FF"/>
                </w:rPr>
                <w:t>0901</w:t>
              </w:r>
            </w:hyperlink>
            <w:r>
              <w:t xml:space="preserve">), изучением почвы для сельскохозяйственных целей, рыболовством (код </w:t>
            </w:r>
            <w:hyperlink w:anchor="Par537" w:history="1">
              <w:r>
                <w:rPr>
                  <w:color w:val="0000FF"/>
                </w:rPr>
                <w:t>0100</w:t>
              </w:r>
            </w:hyperlink>
            <w:r>
              <w:t xml:space="preserve">), водоснабжением (код </w:t>
            </w:r>
            <w:hyperlink w:anchor="Par604" w:history="1">
              <w:r>
                <w:rPr>
                  <w:color w:val="0000FF"/>
                </w:rPr>
                <w:t>0700</w:t>
              </w:r>
            </w:hyperlink>
            <w:r>
              <w:t>).</w:t>
            </w:r>
          </w:p>
        </w:tc>
      </w:tr>
      <w:tr w:rsidR="00270265" w:rsidTr="00EA79EC">
        <w:trPr>
          <w:trHeight w:val="152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65" w:rsidRDefault="00270265" w:rsidP="00EA79EC">
            <w:pPr>
              <w:pStyle w:val="ConsPlusNormal"/>
            </w:pPr>
            <w:bookmarkStart w:id="20" w:name="Par640"/>
            <w:bookmarkEnd w:id="20"/>
            <w:r>
              <w:t>Использование космоса в мирных целях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65" w:rsidRDefault="00270265" w:rsidP="00EA79EC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65" w:rsidRDefault="00270265" w:rsidP="00EA79EC">
            <w:pPr>
              <w:pStyle w:val="ConsPlusNormal"/>
              <w:jc w:val="both"/>
            </w:pPr>
            <w:r>
              <w:t>Указываются затраты на исследования и разработки, направленные на мирное использование космоса.</w:t>
            </w:r>
          </w:p>
          <w:p w:rsidR="00270265" w:rsidRDefault="00270265" w:rsidP="00EA79EC">
            <w:pPr>
              <w:pStyle w:val="ConsPlusNormal"/>
              <w:jc w:val="both"/>
            </w:pPr>
            <w:r>
              <w:t>В данную группу входят работы в области астрономии, медицинских и биологических аспектов космической радиации и невесомости, строительства и эксплуатации сооружений для запуска и управления движением космической техники, предназначенной для использования космического пространства в мирных целях.</w:t>
            </w:r>
          </w:p>
          <w:p w:rsidR="00270265" w:rsidRDefault="00270265" w:rsidP="00EA79EC">
            <w:pPr>
              <w:pStyle w:val="ConsPlusNormal"/>
              <w:jc w:val="both"/>
            </w:pPr>
            <w:r>
              <w:t xml:space="preserve">Не включаются исследования и разработки по производству космических летательных аппаратов (код </w:t>
            </w:r>
            <w:hyperlink w:anchor="Par568" w:history="1">
              <w:r>
                <w:rPr>
                  <w:color w:val="0000FF"/>
                </w:rPr>
                <w:t>0304</w:t>
              </w:r>
            </w:hyperlink>
            <w:r>
              <w:t>).</w:t>
            </w:r>
          </w:p>
        </w:tc>
      </w:tr>
      <w:tr w:rsidR="00270265" w:rsidTr="00EA79EC">
        <w:trPr>
          <w:trHeight w:val="152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65" w:rsidRDefault="00270265" w:rsidP="00EA79EC">
            <w:pPr>
              <w:pStyle w:val="ConsPlusNormal"/>
            </w:pPr>
            <w:bookmarkStart w:id="21" w:name="Par645"/>
            <w:bookmarkEnd w:id="21"/>
            <w:r>
              <w:t>Другие цели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65" w:rsidRDefault="00270265" w:rsidP="00EA79EC">
            <w:pPr>
              <w:pStyle w:val="ConsPlusNormal"/>
              <w:jc w:val="center"/>
            </w:pPr>
            <w:r>
              <w:t>1300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65" w:rsidRDefault="00270265" w:rsidP="00EA79EC">
            <w:pPr>
              <w:pStyle w:val="ConsPlusNormal"/>
              <w:jc w:val="both"/>
            </w:pPr>
            <w:r>
              <w:t>Учитываются затраты на исследования и разработки, проводимые в других целях, в том числе в оборонных целях, вне зависимости от возможности дальнейшего использования их результатов в гражданских целях. Данная группа охватывает также фундаментальные исследования, исследования и разработки в области ядерной физики, космоса, строительства в целях обороны. В эту группу не включаются затраты на исследования и разработки гражданского назначения, финансируемые Министерством обороны Российской Федерации, например, в области метеорологии, телекоммуникаций, здравоохранения и т.п.</w:t>
            </w:r>
          </w:p>
        </w:tc>
      </w:tr>
    </w:tbl>
    <w:p w:rsidR="00270265" w:rsidRDefault="00270265" w:rsidP="00270265">
      <w:pPr>
        <w:pStyle w:val="ConsPlusNormal"/>
        <w:jc w:val="both"/>
      </w:pPr>
    </w:p>
    <w:p w:rsidR="00270265" w:rsidRDefault="00270265" w:rsidP="00270265">
      <w:pPr>
        <w:pStyle w:val="ConsPlusNormal"/>
        <w:jc w:val="both"/>
      </w:pPr>
    </w:p>
    <w:p w:rsidR="00270265" w:rsidRDefault="00270265" w:rsidP="00270265"/>
    <w:p w:rsidR="00034080" w:rsidRDefault="00034080"/>
    <w:sectPr w:rsidR="00034080" w:rsidSect="00201733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159"/>
    <w:rsid w:val="00034080"/>
    <w:rsid w:val="000A67C0"/>
    <w:rsid w:val="00257159"/>
    <w:rsid w:val="00270265"/>
    <w:rsid w:val="00272E6F"/>
    <w:rsid w:val="00312033"/>
    <w:rsid w:val="00314DEE"/>
    <w:rsid w:val="003179EA"/>
    <w:rsid w:val="005308B9"/>
    <w:rsid w:val="00715330"/>
    <w:rsid w:val="008D0B95"/>
    <w:rsid w:val="00B5511A"/>
    <w:rsid w:val="00FD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026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026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3097</Words>
  <Characters>17659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Кутумова Елена Владимировна</dc:creator>
  <cp:keywords/>
  <dc:description/>
  <cp:lastModifiedBy>Смирнова Наталья Валерьевна</cp:lastModifiedBy>
  <cp:revision>3</cp:revision>
  <dcterms:created xsi:type="dcterms:W3CDTF">2016-04-12T07:20:00Z</dcterms:created>
  <dcterms:modified xsi:type="dcterms:W3CDTF">2016-04-12T08:37:00Z</dcterms:modified>
</cp:coreProperties>
</file>