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73" w:rsidRPr="00AA4173" w:rsidRDefault="00AA4173" w:rsidP="00AA4173">
      <w:pPr>
        <w:pStyle w:val="ConsPlusTitle"/>
        <w:jc w:val="center"/>
        <w:outlineLvl w:val="0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>Методические рекомендации по</w:t>
      </w:r>
      <w:r w:rsidRPr="00AA4173">
        <w:rPr>
          <w:b w:val="0"/>
          <w:sz w:val="28"/>
          <w:szCs w:val="28"/>
        </w:rPr>
        <w:t xml:space="preserve"> заполнени</w:t>
      </w:r>
      <w:r>
        <w:rPr>
          <w:b w:val="0"/>
          <w:sz w:val="28"/>
          <w:szCs w:val="28"/>
        </w:rPr>
        <w:t>ю</w:t>
      </w:r>
      <w:r w:rsidRPr="00AA4173">
        <w:rPr>
          <w:b w:val="0"/>
          <w:sz w:val="28"/>
          <w:szCs w:val="28"/>
        </w:rPr>
        <w:t xml:space="preserve"> унифицированных форм</w:t>
      </w:r>
    </w:p>
    <w:bookmarkEnd w:id="0"/>
    <w:p w:rsidR="00AA4173" w:rsidRPr="00AA4173" w:rsidRDefault="00AA4173" w:rsidP="00AA4173">
      <w:pPr>
        <w:pStyle w:val="ConsPlusTitle"/>
        <w:jc w:val="center"/>
        <w:rPr>
          <w:b w:val="0"/>
          <w:sz w:val="28"/>
          <w:szCs w:val="28"/>
        </w:rPr>
      </w:pPr>
      <w:r w:rsidRPr="00AA4173">
        <w:rPr>
          <w:b w:val="0"/>
          <w:sz w:val="28"/>
          <w:szCs w:val="28"/>
        </w:rPr>
        <w:t xml:space="preserve">первичных учетных документов при </w:t>
      </w:r>
      <w:r>
        <w:rPr>
          <w:b w:val="0"/>
          <w:sz w:val="28"/>
          <w:szCs w:val="28"/>
        </w:rPr>
        <w:t xml:space="preserve">направлении в </w:t>
      </w:r>
      <w:r w:rsidRPr="00AA4173">
        <w:rPr>
          <w:b w:val="0"/>
          <w:sz w:val="28"/>
          <w:szCs w:val="28"/>
        </w:rPr>
        <w:t>командиров</w:t>
      </w:r>
      <w:r>
        <w:rPr>
          <w:b w:val="0"/>
          <w:sz w:val="28"/>
          <w:szCs w:val="28"/>
        </w:rPr>
        <w:t xml:space="preserve">ки (выдержка из приказа </w:t>
      </w:r>
      <w:r w:rsidRPr="00AA4173">
        <w:rPr>
          <w:b w:val="0"/>
          <w:sz w:val="28"/>
          <w:szCs w:val="28"/>
        </w:rPr>
        <w:t>Минфина России от 30.03.2015 N 52н</w:t>
      </w:r>
      <w:r>
        <w:rPr>
          <w:b w:val="0"/>
          <w:sz w:val="28"/>
          <w:szCs w:val="28"/>
        </w:rPr>
        <w:t>)</w:t>
      </w:r>
      <w:r w:rsidRPr="00AA4173">
        <w:rPr>
          <w:b w:val="0"/>
          <w:sz w:val="28"/>
          <w:szCs w:val="28"/>
        </w:rPr>
        <w:t>.</w:t>
      </w:r>
    </w:p>
    <w:p w:rsidR="00AA4173" w:rsidRDefault="00AA4173" w:rsidP="00AA4173">
      <w:pPr>
        <w:pStyle w:val="ConsPlusTitle"/>
        <w:jc w:val="center"/>
      </w:pPr>
    </w:p>
    <w:p w:rsidR="00AA4173" w:rsidRDefault="00AA4173" w:rsidP="00AA4173">
      <w:pPr>
        <w:pStyle w:val="ConsPlusTitle"/>
        <w:jc w:val="center"/>
      </w:pPr>
    </w:p>
    <w:p w:rsidR="00AA4173" w:rsidRDefault="00AA4173" w:rsidP="00AA4173">
      <w:pPr>
        <w:pStyle w:val="ConsPlusTitle"/>
        <w:jc w:val="center"/>
        <w:outlineLvl w:val="1"/>
      </w:pPr>
      <w:r>
        <w:t>Решение о командировании на территории Российской Федераци</w:t>
      </w:r>
      <w:proofErr w:type="gramStart"/>
      <w:r>
        <w:t>и(</w:t>
      </w:r>
      <w:proofErr w:type="gramEnd"/>
      <w:r>
        <w:t>код формы 0504512)</w:t>
      </w:r>
    </w:p>
    <w:p w:rsidR="00AA4173" w:rsidRDefault="00AA4173">
      <w:pPr>
        <w:pStyle w:val="ConsPlusNormal"/>
        <w:jc w:val="both"/>
      </w:pPr>
    </w:p>
    <w:p w:rsidR="00AA4173" w:rsidRDefault="00AA4173">
      <w:pPr>
        <w:pStyle w:val="ConsPlusNormal"/>
        <w:ind w:firstLine="540"/>
        <w:jc w:val="both"/>
      </w:pPr>
      <w:proofErr w:type="gramStart"/>
      <w:r>
        <w:t xml:space="preserve">Решение о командировании на территории Российской Федерации </w:t>
      </w:r>
      <w:hyperlink r:id="rId5">
        <w:r>
          <w:rPr>
            <w:color w:val="0000FF"/>
          </w:rPr>
          <w:t>(ф. 0504512)</w:t>
        </w:r>
      </w:hyperlink>
      <w:r>
        <w:t xml:space="preserve"> (далее - Решение о командировании (ф. 0504512) применяется для оформления в электронном виде решения работодателя (представителя нанимателя или уполномоченного им лица) о направлении работника (подотчетного лица) в служебную командировку на территории Российской Федерации для выполнения служебного задания (служебного поручения) и расчета размера финансового обеспечения возмещаемых расходов, связанных со служебной командировкой (далее - командировочные</w:t>
      </w:r>
      <w:proofErr w:type="gramEnd"/>
      <w:r>
        <w:t xml:space="preserve"> расходы).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Решение о командировании </w:t>
      </w:r>
      <w:hyperlink r:id="rId6">
        <w:r>
          <w:rPr>
            <w:color w:val="0000FF"/>
          </w:rPr>
          <w:t>(ф. 0504512)</w:t>
        </w:r>
      </w:hyperlink>
      <w:r>
        <w:t xml:space="preserve"> в электронном виде заполняется работником (подотчетным лицом) или лицом, уполномоченным на его заполнение.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В заголовочной части Решения о командировании </w:t>
      </w:r>
      <w:hyperlink r:id="rId7">
        <w:r>
          <w:rPr>
            <w:color w:val="0000FF"/>
          </w:rPr>
          <w:t>(ф. 0504512)</w:t>
        </w:r>
      </w:hyperlink>
      <w:r>
        <w:t>: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по </w:t>
      </w:r>
      <w:hyperlink r:id="rId8">
        <w:r>
          <w:rPr>
            <w:color w:val="0000FF"/>
          </w:rPr>
          <w:t>строке</w:t>
        </w:r>
      </w:hyperlink>
      <w:r>
        <w:t xml:space="preserve"> "Особый статус (условия)" отражается информация, которая в соответствии с законодательством Российской Федерации изменяет обычные условия командирования, влияющие на нормативы, по которым осуществляется расчет расходов по командированию в связи с особым статусом работника при направлении в командировку;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по </w:t>
      </w:r>
      <w:hyperlink r:id="rId9">
        <w:r>
          <w:rPr>
            <w:color w:val="0000FF"/>
          </w:rPr>
          <w:t>строке</w:t>
        </w:r>
      </w:hyperlink>
      <w:r>
        <w:t xml:space="preserve"> "Документ-основание" указывается наименование документа, на основании которого работник (подотчетное лицо) направляется в командировку (например, план - график командировок) с указанием даты и номера такого документа.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таблице</w:t>
        </w:r>
      </w:hyperlink>
      <w:r>
        <w:t xml:space="preserve"> "Место и сроки командирования" подраздела 1.1 "Служебное задание на командирование" раздела 1 "Условия командирования" отражаются сроки командирования работника (подотчетного лица), место назначения командирования, в соответствии с которыми формируется приказ руководителя о командировании работника (подотчетного лица). Указанная таблица подписывается ответственным лицом кадровой службы простой электронной подписью (далее - простая ЭП).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r:id="rId11">
        <w:r>
          <w:rPr>
            <w:color w:val="0000FF"/>
          </w:rPr>
          <w:t>подразделах 1.1</w:t>
        </w:r>
      </w:hyperlink>
      <w:r>
        <w:t xml:space="preserve"> - </w:t>
      </w:r>
      <w:hyperlink r:id="rId12">
        <w:r>
          <w:rPr>
            <w:color w:val="0000FF"/>
          </w:rPr>
          <w:t>1.3 раздела 1</w:t>
        </w:r>
      </w:hyperlink>
      <w:r>
        <w:t xml:space="preserve"> "Условия командирования" и в </w:t>
      </w:r>
      <w:hyperlink r:id="rId13">
        <w:r>
          <w:rPr>
            <w:color w:val="0000FF"/>
          </w:rPr>
          <w:t>разделе 2</w:t>
        </w:r>
      </w:hyperlink>
      <w:r>
        <w:t xml:space="preserve"> "Обоснование командировочных расходов", подписывается работником (подотчетным лицом) или уполномоченным лицом, руководителем структурного подразделения, формирующим задание по командировке, простой ЭП.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>Планируемые расходы работника (подотчетного лица) рассчитываются на основании нормативов, установленных законодательством Российской Федерации для категории, к которой относится работник (подотчетное лицо) в соответствии с занимаемой должностью.</w:t>
      </w:r>
    </w:p>
    <w:p w:rsidR="00AA4173" w:rsidRDefault="00AA4173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Подраздел 2.2</w:t>
        </w:r>
      </w:hyperlink>
      <w:r>
        <w:t xml:space="preserve"> "Обоснование расходов, отличных от установленных нормативов" формируется в случае, если планируемые расходы по командировке отличаются от установленного в соответствии с законодательством Российской Федерации норматива расхода на командировку, предусмотренного для данной категории подотчетных лиц, и возмещаемых при условии, что они произведены с разрешения или ведома работодателя (представителя нанимателя) или уполномоченного им лица.</w:t>
      </w:r>
      <w:proofErr w:type="gramEnd"/>
    </w:p>
    <w:p w:rsidR="00AA4173" w:rsidRDefault="00AA4173">
      <w:pPr>
        <w:pStyle w:val="ConsPlusNormal"/>
        <w:spacing w:before="220"/>
        <w:ind w:firstLine="540"/>
        <w:jc w:val="both"/>
      </w:pPr>
      <w:proofErr w:type="gramStart"/>
      <w:r>
        <w:t xml:space="preserve">Справочная информация о суммах задолженности по ранее выданным работнику денежным средствам под отчет, с указанием общей суммы задолженности, суммы задолженности по которой работником предоставлены отчеты о расходах подотчетного лица </w:t>
      </w:r>
      <w:r>
        <w:lastRenderedPageBreak/>
        <w:t>(авансовые отчеты), не утвержденные на дату формирования справочной информации руководителем учреждения или уполномоченным им лицом, в том числе просроченная задолженность подотчетного лица, указывается должностным лицом, на которое возложено ведение бухгалтерского учета</w:t>
      </w:r>
      <w:proofErr w:type="gramEnd"/>
      <w:r>
        <w:t xml:space="preserve"> расчетов с подотчетными лицами. Справочная информация о задолженности подписывается лицом, на которое возложено ведение бухгалтерского учета расчетов с подотчетными лицами или иным уполномоченным лицом, простой ЭП.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разделе 3</w:t>
        </w:r>
      </w:hyperlink>
      <w:r>
        <w:t xml:space="preserve"> "Финансовое обеспечение" отражается информация о финансовом обеспечении работника (подотчетного лица), направляемого в командировку, в разрезе кодов бюджетной классификации, операций сектора государственного управления (КОСГУ), вида финансового обеспечения (деятельности) (КФО) и финансовых годов в соответствии с которыми принимаются бюджетные и денежные обязательства.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r:id="rId16">
        <w:r>
          <w:rPr>
            <w:color w:val="0000FF"/>
          </w:rPr>
          <w:t>разделе 3</w:t>
        </w:r>
      </w:hyperlink>
      <w:r>
        <w:t xml:space="preserve"> "Финансовое обеспечение", подписывается руководителем финансово-экономического подразделения (уполномоченным лицом) простой ЭП.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Решение о командировании </w:t>
      </w:r>
      <w:hyperlink r:id="rId17">
        <w:r>
          <w:rPr>
            <w:color w:val="0000FF"/>
          </w:rPr>
          <w:t>(ф. 0504512)</w:t>
        </w:r>
      </w:hyperlink>
      <w:r>
        <w:t xml:space="preserve"> согласовывается руководителем учреждения, осуществляющим в соответствии с переданными полномочиями оплату расходов по командировке работнику, состоящему в штате другого учреждения, передавшего такие полномочия и направившего работника в командировку, и подписывается ЭЦП.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Решение о командировании </w:t>
      </w:r>
      <w:hyperlink r:id="rId18">
        <w:r>
          <w:rPr>
            <w:color w:val="0000FF"/>
          </w:rPr>
          <w:t>(ф. 0504512)</w:t>
        </w:r>
      </w:hyperlink>
      <w:r>
        <w:t xml:space="preserve"> утверждается руководителем учреждения, направившим работника в командировку, и подписывается ЭЦП.</w:t>
      </w:r>
    </w:p>
    <w:p w:rsidR="00AA4173" w:rsidRDefault="00AA4173">
      <w:pPr>
        <w:pStyle w:val="ConsPlusNormal"/>
        <w:jc w:val="both"/>
      </w:pPr>
    </w:p>
    <w:p w:rsidR="00AA4173" w:rsidRDefault="00AA4173">
      <w:pPr>
        <w:pStyle w:val="ConsPlusTitle"/>
        <w:jc w:val="center"/>
        <w:outlineLvl w:val="1"/>
      </w:pPr>
      <w:r>
        <w:t>Изменение Решения о командировании на территории</w:t>
      </w:r>
    </w:p>
    <w:p w:rsidR="00AA4173" w:rsidRDefault="00AA4173">
      <w:pPr>
        <w:pStyle w:val="ConsPlusTitle"/>
        <w:jc w:val="center"/>
      </w:pPr>
      <w:r>
        <w:t>Российской Федерации</w:t>
      </w:r>
    </w:p>
    <w:p w:rsidR="00AA4173" w:rsidRDefault="00AA4173">
      <w:pPr>
        <w:pStyle w:val="ConsPlusTitle"/>
        <w:jc w:val="center"/>
      </w:pPr>
      <w:r>
        <w:t>(код формы 0504513)</w:t>
      </w:r>
    </w:p>
    <w:p w:rsidR="00AA4173" w:rsidRDefault="00AA4173">
      <w:pPr>
        <w:pStyle w:val="ConsPlusNormal"/>
        <w:jc w:val="both"/>
      </w:pPr>
    </w:p>
    <w:p w:rsidR="00AA4173" w:rsidRDefault="00AA4173">
      <w:pPr>
        <w:pStyle w:val="ConsPlusNormal"/>
        <w:ind w:firstLine="540"/>
        <w:jc w:val="both"/>
      </w:pPr>
      <w:proofErr w:type="gramStart"/>
      <w:r>
        <w:t xml:space="preserve">Изменение Решения о командировании на территории Российской Федерации </w:t>
      </w:r>
      <w:hyperlink r:id="rId19">
        <w:r>
          <w:rPr>
            <w:color w:val="0000FF"/>
          </w:rPr>
          <w:t>(ф. 0504513)</w:t>
        </w:r>
      </w:hyperlink>
      <w:r>
        <w:t xml:space="preserve"> (далее - Изменение Решения о командировании (ф. 0504513) применяется для оформления в электронном виде изменения решения работодателя (представителя нанимателя или уполномоченного им лица) о направлении работника (подотчетного лица) в служебную командировку на территории Российской Федерации для выполнения служебного задания (служебного поручения) и изменения расчета размера финансового обеспечения возмещаемых расходов, связанных со</w:t>
      </w:r>
      <w:proofErr w:type="gramEnd"/>
      <w:r>
        <w:t xml:space="preserve"> служебной командировкой по ранее утвержденному Решению о командировании </w:t>
      </w:r>
      <w:hyperlink r:id="rId20">
        <w:r>
          <w:rPr>
            <w:color w:val="0000FF"/>
          </w:rPr>
          <w:t>(ф. 0504512)</w:t>
        </w:r>
      </w:hyperlink>
      <w:r>
        <w:t xml:space="preserve"> работника (подотчетного лица), направляемого в командировку на территории Российской Федерации.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Изменение Решения о командировании </w:t>
      </w:r>
      <w:hyperlink r:id="rId21">
        <w:r>
          <w:rPr>
            <w:color w:val="0000FF"/>
          </w:rPr>
          <w:t>(ф. 0504513)</w:t>
        </w:r>
      </w:hyperlink>
      <w:r>
        <w:t xml:space="preserve"> имеет три типа изменений: корректирующий - формируется в связи с изменениями условий командирования (изменение маршрута, срока командирования), финансовый - при изменении итоговой суммы Решения о командировании </w:t>
      </w:r>
      <w:hyperlink r:id="rId22">
        <w:r>
          <w:rPr>
            <w:color w:val="0000FF"/>
          </w:rPr>
          <w:t>(ф. 0504512)</w:t>
        </w:r>
      </w:hyperlink>
      <w:r>
        <w:t xml:space="preserve"> без изменения условий командирования, аннулирующий - при условии отмены командирования.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Порядок заполнения, подписания и утверждения Изменения Решения о командировании </w:t>
      </w:r>
      <w:hyperlink r:id="rId23">
        <w:r>
          <w:rPr>
            <w:color w:val="0000FF"/>
          </w:rPr>
          <w:t>(ф. 0504513)</w:t>
        </w:r>
      </w:hyperlink>
      <w:r>
        <w:t xml:space="preserve"> аналогичен порядку заполнения, подписания и утверждения Решения о командировании </w:t>
      </w:r>
      <w:hyperlink r:id="rId24">
        <w:r>
          <w:rPr>
            <w:color w:val="0000FF"/>
          </w:rPr>
          <w:t>(ф. 0504512)</w:t>
        </w:r>
      </w:hyperlink>
      <w:r>
        <w:t>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Изменение финансового обеспечения в связи с изменением Решения о командировании </w:t>
      </w:r>
      <w:hyperlink r:id="rId25">
        <w:r>
          <w:rPr>
            <w:color w:val="0000FF"/>
          </w:rPr>
          <w:t>(ф. 0504512)</w:t>
        </w:r>
      </w:hyperlink>
      <w:r>
        <w:t xml:space="preserve"> отражается в </w:t>
      </w:r>
      <w:hyperlink r:id="rId26">
        <w:r>
          <w:rPr>
            <w:color w:val="0000FF"/>
          </w:rPr>
          <w:t>графе 6 раздела 3</w:t>
        </w:r>
      </w:hyperlink>
      <w:r>
        <w:t xml:space="preserve"> "Финансовое обеспечение" Изменения Решения о командировании (ф. 0504513).</w:t>
      </w:r>
    </w:p>
    <w:p w:rsidR="00AA4173" w:rsidRDefault="00AA4173">
      <w:pPr>
        <w:pStyle w:val="ConsPlusNormal"/>
        <w:jc w:val="both"/>
      </w:pPr>
    </w:p>
    <w:p w:rsidR="00AA4173" w:rsidRDefault="00AA4173">
      <w:pPr>
        <w:pStyle w:val="ConsPlusTitle"/>
        <w:jc w:val="center"/>
        <w:outlineLvl w:val="1"/>
      </w:pPr>
      <w:r>
        <w:t>Решение о командировании на территорию</w:t>
      </w:r>
    </w:p>
    <w:p w:rsidR="00AA4173" w:rsidRDefault="00AA4173">
      <w:pPr>
        <w:pStyle w:val="ConsPlusTitle"/>
        <w:jc w:val="center"/>
      </w:pPr>
      <w:r>
        <w:t>иностранного государства</w:t>
      </w:r>
    </w:p>
    <w:p w:rsidR="00AA4173" w:rsidRDefault="00AA4173">
      <w:pPr>
        <w:pStyle w:val="ConsPlusTitle"/>
        <w:jc w:val="center"/>
      </w:pPr>
      <w:r>
        <w:t>(код формы 0504515)</w:t>
      </w:r>
    </w:p>
    <w:p w:rsidR="00AA4173" w:rsidRDefault="00AA4173">
      <w:pPr>
        <w:pStyle w:val="ConsPlusNormal"/>
        <w:jc w:val="both"/>
      </w:pPr>
    </w:p>
    <w:p w:rsidR="00AA4173" w:rsidRDefault="00AA4173">
      <w:pPr>
        <w:pStyle w:val="ConsPlusNormal"/>
        <w:ind w:firstLine="540"/>
        <w:jc w:val="both"/>
      </w:pPr>
      <w:proofErr w:type="gramStart"/>
      <w:r>
        <w:t xml:space="preserve">Решение о командировании на территорию иностранного государства </w:t>
      </w:r>
      <w:hyperlink r:id="rId27">
        <w:r>
          <w:rPr>
            <w:color w:val="0000FF"/>
          </w:rPr>
          <w:t>(ф. 0504515)</w:t>
        </w:r>
      </w:hyperlink>
      <w:r>
        <w:t xml:space="preserve"> (далее - Решение о командировании (ф. 0504515) применяется для оформления в электронном виде решения работодателя (представителя нанимателя или уполномоченного им лица) о направлении работника (подотчетного лица) в служебную командировку на территорию иностранного государства для выполнения служебного задания (служебного поручения) и расчета размера финансового обеспечения возмещаемых расходов, связанных со служебной командировкой (далее - командировочные</w:t>
      </w:r>
      <w:proofErr w:type="gramEnd"/>
      <w:r>
        <w:t xml:space="preserve"> расходы).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Расходы по командированию работника (подотчетного лица) на территорию иностранного государства рассчитываются по курсу иностранной валюты, который установлен Банком России на дату утверждения Решения о командировании </w:t>
      </w:r>
      <w:hyperlink r:id="rId28">
        <w:r>
          <w:rPr>
            <w:color w:val="0000FF"/>
          </w:rPr>
          <w:t>(ф. 0504515)</w:t>
        </w:r>
      </w:hyperlink>
      <w:r>
        <w:t>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Решение о командировании </w:t>
      </w:r>
      <w:hyperlink r:id="rId29">
        <w:r>
          <w:rPr>
            <w:color w:val="0000FF"/>
          </w:rPr>
          <w:t>(ф. 0504515)</w:t>
        </w:r>
      </w:hyperlink>
      <w:r>
        <w:t xml:space="preserve"> в электронном виде заполняется работником (подотчетным лицом) или лицом, уполномоченным на его заполнение.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В заголовочной части Решения о командировании </w:t>
      </w:r>
      <w:hyperlink r:id="rId30">
        <w:r>
          <w:rPr>
            <w:color w:val="0000FF"/>
          </w:rPr>
          <w:t>(ф. 0504515)</w:t>
        </w:r>
      </w:hyperlink>
      <w:r>
        <w:t>: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по </w:t>
      </w:r>
      <w:hyperlink r:id="rId31">
        <w:r>
          <w:rPr>
            <w:color w:val="0000FF"/>
          </w:rPr>
          <w:t>строке</w:t>
        </w:r>
      </w:hyperlink>
      <w:r>
        <w:t xml:space="preserve"> "Особый статус (условия)" отражается информация, которая в соответствии с законодательством Российской Федерации изменяет обычные условия командирования, влияющие на нормативы, по которым осуществляется расчет командировочных расходов в связи с особым статусом работника (подотчетного лица) при направлении в командировку;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по </w:t>
      </w:r>
      <w:hyperlink r:id="rId32">
        <w:r>
          <w:rPr>
            <w:color w:val="0000FF"/>
          </w:rPr>
          <w:t>строке</w:t>
        </w:r>
      </w:hyperlink>
      <w:r>
        <w:t xml:space="preserve"> "Документ-основание" указывается наименование документа, на основании которого работник (подотчетное лицо) направляется в командировку (например, план-график командировок) с указанием даты и номера такого документа.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В </w:t>
      </w:r>
      <w:hyperlink r:id="rId33">
        <w:r>
          <w:rPr>
            <w:color w:val="0000FF"/>
          </w:rPr>
          <w:t>таблице</w:t>
        </w:r>
      </w:hyperlink>
      <w:r>
        <w:t xml:space="preserve"> "Место и сроки командирования" подраздела 1.1 "Служебное задание на командирование" раздела 1 "Условия командирования" отражаются сроки командирования работника (подотчетного лица), место назначения командирования (с указанием населенного пункта и наименования организации, в которую работник (подотчетное лицо) направляется в командировку). Указанная таблица подписывается ответственным лицом кадровой службы простой ЭП.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r:id="rId34">
        <w:r>
          <w:rPr>
            <w:color w:val="0000FF"/>
          </w:rPr>
          <w:t>разделе 1</w:t>
        </w:r>
      </w:hyperlink>
      <w:r>
        <w:t xml:space="preserve"> "Условия командирования" и в </w:t>
      </w:r>
      <w:hyperlink r:id="rId35">
        <w:r>
          <w:rPr>
            <w:color w:val="0000FF"/>
          </w:rPr>
          <w:t>разделе 2</w:t>
        </w:r>
      </w:hyperlink>
      <w:r>
        <w:t xml:space="preserve"> "Обоснование командировочных расходов", подписывается работником (подотчетным лицом) или уполномоченным лицом, руководителем структурного подразделения, формирующим задание по командировке, простой ЭП.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>Планируемые расходы подотчетного лица рассчитываются на основании нормативов, установленных законодательством Российской Федерации для категории, к которой относится работник (подотчетное лицо) в соответствии с занимаемой должностью и в зависимости от страны, в которую работник (подотчетное лицо) направляется в командировку.</w:t>
      </w:r>
    </w:p>
    <w:p w:rsidR="00AA4173" w:rsidRDefault="00AA4173">
      <w:pPr>
        <w:pStyle w:val="ConsPlusNormal"/>
        <w:spacing w:before="220"/>
        <w:ind w:firstLine="540"/>
        <w:jc w:val="both"/>
      </w:pPr>
      <w:hyperlink r:id="rId36">
        <w:proofErr w:type="gramStart"/>
        <w:r>
          <w:rPr>
            <w:color w:val="0000FF"/>
          </w:rPr>
          <w:t>Подраздел 2.3</w:t>
        </w:r>
      </w:hyperlink>
      <w:r>
        <w:t xml:space="preserve"> "Обоснование расходов, отличных от установленных нормативов" формируется в случае, если планируемые расходы по командировке отличаются от установленного в соответствии с законодательством Российской Федерации норматива расхода на командировку, предусмотренного для данной категории подотчетных лиц и страны командирования, и возмещаемых при условии, что они произведены с разрешения или ведома работодателя (представителя нанимателя) или уполномоченного им лица.</w:t>
      </w:r>
      <w:proofErr w:type="gramEnd"/>
    </w:p>
    <w:p w:rsidR="00AA4173" w:rsidRDefault="00AA4173">
      <w:pPr>
        <w:pStyle w:val="ConsPlusNormal"/>
        <w:spacing w:before="220"/>
        <w:ind w:firstLine="540"/>
        <w:jc w:val="both"/>
      </w:pPr>
      <w:proofErr w:type="gramStart"/>
      <w:r>
        <w:t xml:space="preserve">Справочная информация о суммах задолженности по ранее выданным работнику денежным средствам под отчет с указанием общей суммы задолженности, суммы задолженности по которой работником (подотчетным лицом) предоставлены отчеты о расходах работника (подотчетного лица) (авансовые отчеты), не утвержденные на дату формирования справочной информации руководителем учреждения или уполномоченным им лицом, в том числе </w:t>
      </w:r>
      <w:r>
        <w:lastRenderedPageBreak/>
        <w:t>просроченная задолженность подотчетного лица, указывается должностным лицом, на которое возложено</w:t>
      </w:r>
      <w:proofErr w:type="gramEnd"/>
      <w:r>
        <w:t xml:space="preserve"> ведение бухгалтерского учета расчетов с работниками (подотчетными лицами). Справочная информация о задолженности подписывается лицом, на которое возложено ведение бухгалтерского учета расчетов с подотчетными лицами, или иным уполномоченным лицом, простой ЭП.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В </w:t>
      </w:r>
      <w:hyperlink r:id="rId37">
        <w:r>
          <w:rPr>
            <w:color w:val="0000FF"/>
          </w:rPr>
          <w:t>разделе 3</w:t>
        </w:r>
      </w:hyperlink>
      <w:r>
        <w:t xml:space="preserve"> "Финансовое обеспечение" отражается информация о финансовом обеспечении работника (подотчетного лица), направляемого в командировку, в разрезе кодов бюджетной классификации, КОСГУ, КФО и финансовых годов в соответствии с которыми принимаются бюджетные и денежные обязательства.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r:id="rId38">
        <w:r>
          <w:rPr>
            <w:color w:val="0000FF"/>
          </w:rPr>
          <w:t>разделе 3</w:t>
        </w:r>
      </w:hyperlink>
      <w:r>
        <w:t xml:space="preserve"> "Финансовое обеспечение", подписывается руководителем финансово-экономического подразделения (уполномоченным лицом) простой ЭП.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Решение о командировании </w:t>
      </w:r>
      <w:hyperlink r:id="rId39">
        <w:r>
          <w:rPr>
            <w:color w:val="0000FF"/>
          </w:rPr>
          <w:t>(ф. 0504515)</w:t>
        </w:r>
      </w:hyperlink>
      <w:r>
        <w:t xml:space="preserve"> согласовывается руководителем учреждения, осуществляющим в соответствии с переданными полномочиями оплату расходов по командировке работнику, состоящему в штате другого учреждения, передавшего такие полномочия и направившего работника в командировку, и подписывается ЭЦП.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Решение о командировании </w:t>
      </w:r>
      <w:hyperlink r:id="rId40">
        <w:r>
          <w:rPr>
            <w:color w:val="0000FF"/>
          </w:rPr>
          <w:t>(ф. 0504515)</w:t>
        </w:r>
      </w:hyperlink>
      <w:r>
        <w:t xml:space="preserve"> утверждается руководителем учреждения, направившим работника в командировку, и подписывается ЭЦП.</w:t>
      </w:r>
    </w:p>
    <w:p w:rsidR="00AA4173" w:rsidRDefault="00AA4173">
      <w:pPr>
        <w:pStyle w:val="ConsPlusNormal"/>
        <w:jc w:val="both"/>
      </w:pPr>
    </w:p>
    <w:p w:rsidR="00AA4173" w:rsidRDefault="00AA4173">
      <w:pPr>
        <w:pStyle w:val="ConsPlusTitle"/>
        <w:jc w:val="center"/>
        <w:outlineLvl w:val="1"/>
      </w:pPr>
      <w:r>
        <w:t>Изменение Решения о командировании на территорию</w:t>
      </w:r>
    </w:p>
    <w:p w:rsidR="00AA4173" w:rsidRDefault="00AA4173">
      <w:pPr>
        <w:pStyle w:val="ConsPlusTitle"/>
        <w:jc w:val="center"/>
      </w:pPr>
      <w:r>
        <w:t>иностранного государства</w:t>
      </w:r>
    </w:p>
    <w:p w:rsidR="00AA4173" w:rsidRDefault="00AA4173">
      <w:pPr>
        <w:pStyle w:val="ConsPlusTitle"/>
        <w:jc w:val="center"/>
      </w:pPr>
      <w:r>
        <w:t>(код формы 0504516)</w:t>
      </w:r>
    </w:p>
    <w:p w:rsidR="00AA4173" w:rsidRDefault="00AA4173">
      <w:pPr>
        <w:pStyle w:val="ConsPlusNormal"/>
        <w:jc w:val="both"/>
      </w:pPr>
    </w:p>
    <w:p w:rsidR="00AA4173" w:rsidRDefault="00AA4173">
      <w:pPr>
        <w:pStyle w:val="ConsPlusNormal"/>
        <w:ind w:firstLine="540"/>
        <w:jc w:val="both"/>
      </w:pPr>
      <w:proofErr w:type="gramStart"/>
      <w:r>
        <w:t xml:space="preserve">Изменение Решения о командировании на территорию иностранного государства </w:t>
      </w:r>
      <w:hyperlink r:id="rId41">
        <w:r>
          <w:rPr>
            <w:color w:val="0000FF"/>
          </w:rPr>
          <w:t>(ф. 0504516)</w:t>
        </w:r>
      </w:hyperlink>
      <w:r>
        <w:t xml:space="preserve"> (далее - Изменение Решения о командировании (ф. 0504516) применяется для оформления в электронном виде изменения решения работодателя (представителя нанимателя или уполномоченного им лица) о направлении работника (подотчетного лица) в служебную командировку на территорию иностранного государства для выполнения служебного задания (служебного поручения) и изменения расчета размера финансового обеспечения возмещаемых расходов, связанных со</w:t>
      </w:r>
      <w:proofErr w:type="gramEnd"/>
      <w:r>
        <w:t xml:space="preserve"> служебной командировкой по ранее утвержденному Решению о командировании </w:t>
      </w:r>
      <w:hyperlink r:id="rId42">
        <w:r>
          <w:rPr>
            <w:color w:val="0000FF"/>
          </w:rPr>
          <w:t>(ф. 0504515)</w:t>
        </w:r>
      </w:hyperlink>
      <w:r>
        <w:t xml:space="preserve"> работника (подотчетного лица), направляемого в командировку на территорию иностранного государства.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Изменение Решения о командировании </w:t>
      </w:r>
      <w:hyperlink r:id="rId43">
        <w:r>
          <w:rPr>
            <w:color w:val="0000FF"/>
          </w:rPr>
          <w:t>(ф. 0504516)</w:t>
        </w:r>
      </w:hyperlink>
      <w:r>
        <w:t xml:space="preserve"> имеет три типа изменений: корректирующий - формируется в связи с изменениями условий командирования (изменение срока, маршрута командирования), финансовый - формируется в связи с изменениями размера финансового обеспечения возмещаемых расходов, связанных со служебной командировкой без изменения условий командирования, аннулирующий - формируется в связи с отменой командировки.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Порядок заполнения, подписания и утверждения Изменения Решения о командировании </w:t>
      </w:r>
      <w:hyperlink r:id="rId44">
        <w:r>
          <w:rPr>
            <w:color w:val="0000FF"/>
          </w:rPr>
          <w:t>(ф. 0504516)</w:t>
        </w:r>
      </w:hyperlink>
      <w:r>
        <w:t xml:space="preserve"> аналогичен порядку заполнения, подписания и утверждения Решения о командировании </w:t>
      </w:r>
      <w:hyperlink r:id="rId45">
        <w:r>
          <w:rPr>
            <w:color w:val="0000FF"/>
          </w:rPr>
          <w:t>(ф. 0504515)</w:t>
        </w:r>
      </w:hyperlink>
      <w:r>
        <w:t>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Изменение размера финансового обеспечения возмещаемых расходов, связанных со служебной командировкой в связи с изменением Решения о командировании </w:t>
      </w:r>
      <w:hyperlink r:id="rId46">
        <w:r>
          <w:rPr>
            <w:color w:val="0000FF"/>
          </w:rPr>
          <w:t>(ф. 0504515)</w:t>
        </w:r>
      </w:hyperlink>
      <w:r>
        <w:t xml:space="preserve">, отражается в </w:t>
      </w:r>
      <w:hyperlink r:id="rId47">
        <w:r>
          <w:rPr>
            <w:color w:val="0000FF"/>
          </w:rPr>
          <w:t>графе 6 раздела 3</w:t>
        </w:r>
      </w:hyperlink>
      <w:r>
        <w:t xml:space="preserve"> "Финансовое обеспечение" Изменения Решения о командировании (ф. 0504516).</w:t>
      </w:r>
    </w:p>
    <w:p w:rsidR="00AA4173" w:rsidRDefault="00AA4173">
      <w:pPr>
        <w:pStyle w:val="ConsPlusNormal"/>
        <w:jc w:val="both"/>
      </w:pPr>
    </w:p>
    <w:p w:rsidR="00AA4173" w:rsidRDefault="00AA4173">
      <w:pPr>
        <w:pStyle w:val="ConsPlusNormal"/>
        <w:jc w:val="both"/>
      </w:pPr>
    </w:p>
    <w:p w:rsidR="00AA4173" w:rsidRDefault="00AA4173">
      <w:pPr>
        <w:pStyle w:val="ConsPlusNormal"/>
        <w:jc w:val="both"/>
      </w:pPr>
    </w:p>
    <w:p w:rsidR="00AA4173" w:rsidRDefault="00AA4173">
      <w:pPr>
        <w:pStyle w:val="ConsPlusTitle"/>
        <w:jc w:val="center"/>
        <w:outlineLvl w:val="1"/>
      </w:pPr>
      <w:r>
        <w:t>Отчет о расходах подотчетного лица</w:t>
      </w:r>
    </w:p>
    <w:p w:rsidR="00AA4173" w:rsidRDefault="00AA4173">
      <w:pPr>
        <w:pStyle w:val="ConsPlusTitle"/>
        <w:jc w:val="center"/>
      </w:pPr>
      <w:r>
        <w:lastRenderedPageBreak/>
        <w:t>(код формы 0504520)</w:t>
      </w:r>
    </w:p>
    <w:p w:rsidR="00AA4173" w:rsidRDefault="00AA4173">
      <w:pPr>
        <w:pStyle w:val="ConsPlusNormal"/>
        <w:jc w:val="both"/>
      </w:pPr>
    </w:p>
    <w:p w:rsidR="00AA4173" w:rsidRDefault="00AA4173">
      <w:pPr>
        <w:pStyle w:val="ConsPlusNormal"/>
        <w:ind w:firstLine="540"/>
        <w:jc w:val="both"/>
      </w:pPr>
      <w:proofErr w:type="gramStart"/>
      <w:r>
        <w:t xml:space="preserve">Отчет о расходах подотчетного лица </w:t>
      </w:r>
      <w:hyperlink r:id="rId48">
        <w:r>
          <w:rPr>
            <w:color w:val="0000FF"/>
          </w:rPr>
          <w:t>(ф. 0504520)</w:t>
        </w:r>
      </w:hyperlink>
      <w:r>
        <w:t xml:space="preserve"> (далее - Отчет (ф. 0504520) формируется в виде электронного документа и применяется для учета расчетов с подотчетными лицами на основании соответствующих электронных документов:</w:t>
      </w:r>
      <w:proofErr w:type="gramEnd"/>
      <w:r>
        <w:t xml:space="preserve"> </w:t>
      </w:r>
      <w:proofErr w:type="gramStart"/>
      <w:r>
        <w:t xml:space="preserve">Решения о командировании </w:t>
      </w:r>
      <w:hyperlink r:id="rId49">
        <w:r>
          <w:rPr>
            <w:color w:val="0000FF"/>
          </w:rPr>
          <w:t>(ф. 0504512)</w:t>
        </w:r>
      </w:hyperlink>
      <w:r>
        <w:t xml:space="preserve">, Изменения Решения о командировании </w:t>
      </w:r>
      <w:hyperlink r:id="rId50">
        <w:r>
          <w:rPr>
            <w:color w:val="0000FF"/>
          </w:rPr>
          <w:t>(ф. 0504513)</w:t>
        </w:r>
      </w:hyperlink>
      <w:r>
        <w:t xml:space="preserve">, Решения о командировании </w:t>
      </w:r>
      <w:hyperlink r:id="rId51">
        <w:r>
          <w:rPr>
            <w:color w:val="0000FF"/>
          </w:rPr>
          <w:t>(ф. 0504515)</w:t>
        </w:r>
      </w:hyperlink>
      <w:r>
        <w:t xml:space="preserve">, Изменения Решения о командировании </w:t>
      </w:r>
      <w:hyperlink r:id="rId52">
        <w:r>
          <w:rPr>
            <w:color w:val="0000FF"/>
          </w:rPr>
          <w:t>(ф. 0504516)</w:t>
        </w:r>
      </w:hyperlink>
      <w:r>
        <w:t xml:space="preserve"> (далее - решения о командировании), Решения о компенсации </w:t>
      </w:r>
      <w:hyperlink r:id="rId53">
        <w:r>
          <w:rPr>
            <w:color w:val="0000FF"/>
          </w:rPr>
          <w:t>(ф. 0504517)</w:t>
        </w:r>
      </w:hyperlink>
      <w:r>
        <w:t xml:space="preserve"> и Заявки на закупку </w:t>
      </w:r>
      <w:hyperlink r:id="rId54">
        <w:r>
          <w:rPr>
            <w:color w:val="0000FF"/>
          </w:rPr>
          <w:t>(ф. 0504518)</w:t>
        </w:r>
      </w:hyperlink>
      <w:r>
        <w:t xml:space="preserve"> (далее совместно - Документы-основания), в соответствии с которыми принято решение о выдаче денежных средств подотчетному лицу (аванса) для целей, отраженных в указанных документах.</w:t>
      </w:r>
      <w:proofErr w:type="gramEnd"/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Информация Отчета </w:t>
      </w:r>
      <w:hyperlink r:id="rId55">
        <w:r>
          <w:rPr>
            <w:color w:val="0000FF"/>
          </w:rPr>
          <w:t>(ф. 0504520)</w:t>
        </w:r>
      </w:hyperlink>
      <w:r>
        <w:t xml:space="preserve"> заполняется подотчетным лицом (уполномоченным лицом) на основании Документа-основания, в соответствии с которым принято решение о выдаче денежных средств подотчетному лицу (аванс).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Уведомление о поступлении отчета к проверке формируется на основании представленных подотчетным лицом Документов-оснований, и подписывается ответственным лицом учреждения (ответственным за принятие Документов-оснований и проверку на их соответствие прикрепленным </w:t>
      </w:r>
      <w:proofErr w:type="gramStart"/>
      <w:r>
        <w:t>скан-копиям</w:t>
      </w:r>
      <w:proofErr w:type="gramEnd"/>
      <w:r>
        <w:t>, созданным в электронном формате), в котором работает работник (подотчетное лицо).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В </w:t>
      </w:r>
      <w:hyperlink r:id="rId56">
        <w:r>
          <w:rPr>
            <w:color w:val="0000FF"/>
          </w:rPr>
          <w:t>строке</w:t>
        </w:r>
      </w:hyperlink>
      <w:r>
        <w:t xml:space="preserve"> "Приложение" подраздела 1.2 "Отчет о расходах на закупку товаров, работ, услуг малого объема" раздела 1 "Авансовый отчет" подотчетным лицом указывается количество документов, подтверждающих произведенные им расходы, и количество листов принимаемых документов.</w:t>
      </w:r>
    </w:p>
    <w:p w:rsidR="00AA4173" w:rsidRDefault="00AA4173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Подраздел 1.2</w:t>
        </w:r>
      </w:hyperlink>
      <w:r>
        <w:t xml:space="preserve"> "Отчет о расходах на закупку товаров, работ, услуг малого объема" заполняется в случае принятия решения о выдаче денежных средств под отчет в соответствии с Заявкой-обоснованием </w:t>
      </w:r>
      <w:hyperlink r:id="rId58">
        <w:r>
          <w:rPr>
            <w:color w:val="0000FF"/>
          </w:rPr>
          <w:t>(ф. 0504518)</w:t>
        </w:r>
      </w:hyperlink>
      <w:r>
        <w:t>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Корректировка показателей, отраженных в </w:t>
      </w:r>
      <w:hyperlink r:id="rId59">
        <w:r>
          <w:rPr>
            <w:color w:val="0000FF"/>
          </w:rPr>
          <w:t>подразделе 1.2</w:t>
        </w:r>
      </w:hyperlink>
      <w:r>
        <w:t xml:space="preserve"> "Отчет о расходах на закупку товаров, работ, услуг малого объема", допускается в </w:t>
      </w:r>
      <w:hyperlink r:id="rId60">
        <w:r>
          <w:rPr>
            <w:color w:val="0000FF"/>
          </w:rPr>
          <w:t>графах 9</w:t>
        </w:r>
      </w:hyperlink>
      <w:r>
        <w:t xml:space="preserve"> - </w:t>
      </w:r>
      <w:hyperlink r:id="rId61">
        <w:r>
          <w:rPr>
            <w:color w:val="0000FF"/>
          </w:rPr>
          <w:t>11</w:t>
        </w:r>
      </w:hyperlink>
      <w:r>
        <w:t xml:space="preserve"> (количество, цена за единицу, сумма) только в случае уменьшения показателей.</w:t>
      </w:r>
    </w:p>
    <w:p w:rsidR="00AA4173" w:rsidRDefault="00AA4173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Раздел 2</w:t>
        </w:r>
      </w:hyperlink>
      <w:r>
        <w:t xml:space="preserve"> "Отчет о выполненной работе в командировке" формируется при направлении работника (подотчетного лица) в командировку, в котором работник (подотчетное лицо) указывает цель служебной командировки в соответствии с принятым решением о командировании, и результаты выполненной работы.</w:t>
      </w:r>
    </w:p>
    <w:p w:rsidR="00AA4173" w:rsidRDefault="00AA4173">
      <w:pPr>
        <w:pStyle w:val="ConsPlusNormal"/>
        <w:spacing w:before="220"/>
        <w:ind w:firstLine="540"/>
        <w:jc w:val="both"/>
      </w:pPr>
      <w:hyperlink r:id="rId63">
        <w:r>
          <w:rPr>
            <w:color w:val="0000FF"/>
          </w:rPr>
          <w:t>Раздел 3</w:t>
        </w:r>
      </w:hyperlink>
      <w:r>
        <w:t xml:space="preserve"> "Обоснование расходов, отличных от установленных нормативов" формируется: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>при наличии отклонения расходов, фактически произведенных подотчетным лицом в командировке, от расходов, предусмотренных в соответствующем решении о командировании, с обоснованием подотчетным лицом возникших отклонений расходов;</w:t>
      </w:r>
    </w:p>
    <w:p w:rsidR="00AA4173" w:rsidRDefault="00AA4173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отклонения расходов, фактически произведенных подотчетным лицом при проезде в отпуск и обратно, провозе багажа, от расходов, предусмотренных в Решении о компенсации </w:t>
      </w:r>
      <w:hyperlink r:id="rId64">
        <w:r>
          <w:rPr>
            <w:color w:val="0000FF"/>
          </w:rPr>
          <w:t>(ф. 504517)</w:t>
        </w:r>
      </w:hyperlink>
      <w:r>
        <w:t xml:space="preserve">. Отклонения расходов, фактически произведенных подотчетным лицом при проезде в отпуск и обратно, провозе багажа, от расходов, предусмотренных в Решении о компенсации </w:t>
      </w:r>
      <w:hyperlink r:id="rId65">
        <w:r>
          <w:rPr>
            <w:color w:val="0000FF"/>
          </w:rPr>
          <w:t>(ф. 0504517)</w:t>
        </w:r>
      </w:hyperlink>
      <w:r>
        <w:t>, допускаются только в пределах норматива, установленного в соответствии с законодательством Российской Федерации</w:t>
      </w:r>
      <w:proofErr w:type="gramEnd"/>
      <w:r>
        <w:t xml:space="preserve"> на указанные расходы.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Информация, отраженная в </w:t>
      </w:r>
      <w:hyperlink r:id="rId66">
        <w:r>
          <w:rPr>
            <w:color w:val="0000FF"/>
          </w:rPr>
          <w:t>разделе 2</w:t>
        </w:r>
      </w:hyperlink>
      <w:r>
        <w:t xml:space="preserve"> "Отчет о выполненной работе в командировке" и </w:t>
      </w:r>
      <w:hyperlink r:id="rId67">
        <w:r>
          <w:rPr>
            <w:color w:val="0000FF"/>
          </w:rPr>
          <w:t>разделе 3</w:t>
        </w:r>
      </w:hyperlink>
      <w:r>
        <w:t xml:space="preserve"> "Обоснование расходов, отличных от установленных нормативов" Отчета </w:t>
      </w:r>
      <w:hyperlink r:id="rId68">
        <w:r>
          <w:rPr>
            <w:color w:val="0000FF"/>
          </w:rPr>
          <w:t>(ф. 0504520)</w:t>
        </w:r>
      </w:hyperlink>
      <w:r>
        <w:t>, подписывается подотчетным лицом и руководителем структурного подразделения простой ЭП.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69">
        <w:r>
          <w:rPr>
            <w:color w:val="0000FF"/>
          </w:rPr>
          <w:t>разделе 4</w:t>
        </w:r>
      </w:hyperlink>
      <w:r>
        <w:t xml:space="preserve"> "Обязательства" отражается информация о принятых расходах подотчетного лица, а также информация о корректировке денежных обязательств, ранее принятых в соответствии с решениями о командировании, Решением о компенсации </w:t>
      </w:r>
      <w:hyperlink r:id="rId70">
        <w:r>
          <w:rPr>
            <w:color w:val="0000FF"/>
          </w:rPr>
          <w:t>(ф. 0504517)</w:t>
        </w:r>
      </w:hyperlink>
      <w:r>
        <w:t>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В </w:t>
      </w:r>
      <w:hyperlink r:id="rId71">
        <w:r>
          <w:rPr>
            <w:color w:val="0000FF"/>
          </w:rPr>
          <w:t>подразделе 4.2</w:t>
        </w:r>
      </w:hyperlink>
      <w:r>
        <w:t xml:space="preserve"> "Принятые денежные обязательства" отражается информация об увеличении (уменьшении) ранее принятых бюджетных (денежных) обязательствах.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r:id="rId72">
        <w:r>
          <w:rPr>
            <w:color w:val="0000FF"/>
          </w:rPr>
          <w:t>разделе 4</w:t>
        </w:r>
      </w:hyperlink>
      <w:r>
        <w:t xml:space="preserve"> "Обязательства", подписывается руководителем финансово-экономического подразделения (уполномоченным лицом).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При составлении Отчета </w:t>
      </w:r>
      <w:hyperlink r:id="rId73">
        <w:r>
          <w:rPr>
            <w:color w:val="0000FF"/>
          </w:rPr>
          <w:t>(ф. 0504520)</w:t>
        </w:r>
      </w:hyperlink>
      <w:r>
        <w:t xml:space="preserve"> не формируются:</w:t>
      </w:r>
    </w:p>
    <w:p w:rsidR="00AA4173" w:rsidRDefault="00AA4173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подраздел 1.2</w:t>
        </w:r>
      </w:hyperlink>
      <w:r>
        <w:t xml:space="preserve"> "Отчет о расходах на закупку товаров, работ, услуг малого объема" раздела 1 "Авансовый отчет" в части командировочных расходов;</w:t>
      </w:r>
    </w:p>
    <w:p w:rsidR="00AA4173" w:rsidRDefault="00AA4173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разделы 2</w:t>
        </w:r>
      </w:hyperlink>
      <w:r>
        <w:t xml:space="preserve"> "Отчет о выполненной работе в командировке", </w:t>
      </w:r>
      <w:hyperlink r:id="rId76">
        <w:r>
          <w:rPr>
            <w:color w:val="0000FF"/>
          </w:rPr>
          <w:t>3</w:t>
        </w:r>
      </w:hyperlink>
      <w:r>
        <w:t xml:space="preserve"> "Обоснование расходов, отличных от установленных нормативов" и </w:t>
      </w:r>
      <w:hyperlink r:id="rId77">
        <w:r>
          <w:rPr>
            <w:color w:val="0000FF"/>
          </w:rPr>
          <w:t>4</w:t>
        </w:r>
      </w:hyperlink>
      <w:r>
        <w:t xml:space="preserve"> "Обязательства" в части расходов на закупку товаров, работ, услуг малого объема;</w:t>
      </w:r>
    </w:p>
    <w:p w:rsidR="00AA4173" w:rsidRDefault="00AA4173">
      <w:pPr>
        <w:pStyle w:val="ConsPlusNormal"/>
        <w:spacing w:before="220"/>
        <w:ind w:firstLine="540"/>
        <w:jc w:val="both"/>
      </w:pPr>
      <w:hyperlink r:id="rId78">
        <w:r>
          <w:rPr>
            <w:color w:val="0000FF"/>
          </w:rPr>
          <w:t>подраздел 1.2</w:t>
        </w:r>
      </w:hyperlink>
      <w:r>
        <w:t xml:space="preserve"> "Отчет о расходах на закупку товаров, работ, услуг малого объема" раздела 1 "Авансовый отчет" и </w:t>
      </w:r>
      <w:hyperlink r:id="rId79">
        <w:r>
          <w:rPr>
            <w:color w:val="0000FF"/>
          </w:rPr>
          <w:t>раздел 2</w:t>
        </w:r>
      </w:hyperlink>
      <w:r>
        <w:t xml:space="preserve"> "Отчет о выполненной работе в командировке" в части расходов по Компенсации проезда в отпуск и обратно.</w:t>
      </w:r>
    </w:p>
    <w:p w:rsidR="00AA4173" w:rsidRDefault="00AA4173">
      <w:pPr>
        <w:pStyle w:val="ConsPlusNormal"/>
        <w:spacing w:before="220"/>
        <w:ind w:firstLine="540"/>
        <w:jc w:val="both"/>
      </w:pPr>
      <w:r>
        <w:t xml:space="preserve">Отчет </w:t>
      </w:r>
      <w:hyperlink r:id="rId80">
        <w:r>
          <w:rPr>
            <w:color w:val="0000FF"/>
          </w:rPr>
          <w:t>(ф. 0504520)</w:t>
        </w:r>
      </w:hyperlink>
      <w:r>
        <w:t xml:space="preserve"> утверждается руководителем учреждения, в котором работает работник (подотчетное лицо), и подписывается ЭЦП.</w:t>
      </w:r>
    </w:p>
    <w:p w:rsidR="00AA4173" w:rsidRDefault="00AA4173">
      <w:pPr>
        <w:pStyle w:val="ConsPlusNormal"/>
        <w:ind w:firstLine="540"/>
        <w:jc w:val="both"/>
      </w:pPr>
    </w:p>
    <w:p w:rsidR="00AA4173" w:rsidRDefault="00AA4173">
      <w:pPr>
        <w:pStyle w:val="ConsPlusNormal"/>
      </w:pPr>
      <w:hyperlink r:id="rId81">
        <w:r>
          <w:rPr>
            <w:i/>
            <w:color w:val="0000FF"/>
          </w:rPr>
          <w:br/>
          <w:t>Приказ Минфина России от 30.03.2015 N 52н (ред. от 15.06.2020)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1E7406" w:rsidRDefault="00AA4173"/>
    <w:sectPr w:rsidR="001E7406" w:rsidSect="0045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73"/>
    <w:rsid w:val="008E2C87"/>
    <w:rsid w:val="00A840D4"/>
    <w:rsid w:val="00AA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1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41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1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41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9450CD3822CEB6457AC8E839A140833F512D64FEC01DAB76684D744E1C1237F3DF4F0001EA48F7DDE3BE3FC2F9F0B7C9E7FD739978g1M" TargetMode="External"/><Relationship Id="rId18" Type="http://schemas.openxmlformats.org/officeDocument/2006/relationships/hyperlink" Target="consultantplus://offline/ref=7E9450CD3822CEB6457AC8E839A140833F512D64FEC01DAB76684D744E1C1237F3DF4F0101E848F7DDE3BE3FC2F9F0B7C9E7FD739978g1M" TargetMode="External"/><Relationship Id="rId26" Type="http://schemas.openxmlformats.org/officeDocument/2006/relationships/hyperlink" Target="consultantplus://offline/ref=7E9450CD3822CEB6457AC8E839A140833F512D64FEC01DAB76684D744E1C1237F3DF4F0506ED48F7DDE3BE3FC2F9F0B7C9E7FD739978g1M" TargetMode="External"/><Relationship Id="rId39" Type="http://schemas.openxmlformats.org/officeDocument/2006/relationships/hyperlink" Target="consultantplus://offline/ref=7E9450CD3822CEB6457AC8E839A140833F512D64FEC01DAB76684D744E1C1237F3DF4F0504ED48F7DDE3BE3FC2F9F0B7C9E7FD739978g1M" TargetMode="External"/><Relationship Id="rId21" Type="http://schemas.openxmlformats.org/officeDocument/2006/relationships/hyperlink" Target="consultantplus://offline/ref=7E9450CD3822CEB6457AC8E839A140833F512D64FEC01DAB76684D744E1C1237F3DF4F0703ED48F7DDE3BE3FC2F9F0B7C9E7FD739978g1M" TargetMode="External"/><Relationship Id="rId34" Type="http://schemas.openxmlformats.org/officeDocument/2006/relationships/hyperlink" Target="consultantplus://offline/ref=7E9450CD3822CEB6457AC8E839A140833F512D64FEC01DAB76684D744E1C1237F3DF4F0502E248F7DDE3BE3FC2F9F0B7C9E7FD739978g1M" TargetMode="External"/><Relationship Id="rId42" Type="http://schemas.openxmlformats.org/officeDocument/2006/relationships/hyperlink" Target="consultantplus://offline/ref=7E9450CD3822CEB6457AC8E839A140833F512D64FEC01DAB76684D744E1C1237F3DF4F0504ED48F7DDE3BE3FC2F9F0B7C9E7FD739978g1M" TargetMode="External"/><Relationship Id="rId47" Type="http://schemas.openxmlformats.org/officeDocument/2006/relationships/hyperlink" Target="consultantplus://offline/ref=7E9450CD3822CEB6457AC8E839A140833F512D64FEC01DAB76684D744E1C1237F3DF4F0207E340A8D8F6AF67CDF2E7A8CAFBE1719B8174g9M" TargetMode="External"/><Relationship Id="rId50" Type="http://schemas.openxmlformats.org/officeDocument/2006/relationships/hyperlink" Target="consultantplus://offline/ref=7E9450CD3822CEB6457AC8E839A140833F512D64FEC01DAB76684D744E1C1237F3DF4F0703ED48F7DDE3BE3FC2F9F0B7C9E7FD739978g1M" TargetMode="External"/><Relationship Id="rId55" Type="http://schemas.openxmlformats.org/officeDocument/2006/relationships/hyperlink" Target="consultantplus://offline/ref=7E9450CD3822CEB6457AC8E839A140833F512D64FEC01DAB76684D744E1C1237F3DF4F0204EA42A8D8F6AF67CDF2E7A8CAFBE1719B8174g9M" TargetMode="External"/><Relationship Id="rId63" Type="http://schemas.openxmlformats.org/officeDocument/2006/relationships/hyperlink" Target="consultantplus://offline/ref=7E9450CD3822CEB6457AC8E839A140833F512D64FEC01DAB76684D744E1C1237F3DF4F0202E84AA8D8F6AF67CDF2E7A8CAFBE1719B8174g9M" TargetMode="External"/><Relationship Id="rId68" Type="http://schemas.openxmlformats.org/officeDocument/2006/relationships/hyperlink" Target="consultantplus://offline/ref=7E9450CD3822CEB6457AC8E839A140833F512D64FEC01DAB76684D744E1C1237F3DF4F0204EA42A8D8F6AF67CDF2E7A8CAFBE1719B8174g9M" TargetMode="External"/><Relationship Id="rId76" Type="http://schemas.openxmlformats.org/officeDocument/2006/relationships/hyperlink" Target="consultantplus://offline/ref=7E9450CD3822CEB6457AC8E839A140833F512D64FEC01DAB76684D744E1C1237F3DF4F0202E84AA8D8F6AF67CDF2E7A8CAFBE1719B8174g9M" TargetMode="External"/><Relationship Id="rId7" Type="http://schemas.openxmlformats.org/officeDocument/2006/relationships/hyperlink" Target="consultantplus://offline/ref=7E9450CD3822CEB6457AC8E839A140833F512D64FEC01DAB76684D744E1C1237F3DF4F0101E848F7DDE3BE3FC2F9F0B7C9E7FD739978g1M" TargetMode="External"/><Relationship Id="rId71" Type="http://schemas.openxmlformats.org/officeDocument/2006/relationships/hyperlink" Target="consultantplus://offline/ref=7E9450CD3822CEB6457AC8E839A140833F512D64FEC01DAB76684D744E1C1237F3DF4F0201E34BA8D8F6AF67CDF2E7A8CAFBE1719B8174g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9450CD3822CEB6457AC8E839A140833F512D64FEC01DAB76684D744E1C1237F3DF4F0706E848F7DDE3BE3FC2F9F0B7C9E7FD739978g1M" TargetMode="External"/><Relationship Id="rId29" Type="http://schemas.openxmlformats.org/officeDocument/2006/relationships/hyperlink" Target="consultantplus://offline/ref=7E9450CD3822CEB6457AC8E839A140833F512D64FEC01DAB76684D744E1C1237F3DF4F0504ED48F7DDE3BE3FC2F9F0B7C9E7FD739978g1M" TargetMode="External"/><Relationship Id="rId11" Type="http://schemas.openxmlformats.org/officeDocument/2006/relationships/hyperlink" Target="consultantplus://offline/ref=7E9450CD3822CEB6457AC8E839A140833F512D64FEC01DAB76684D744E1C1237F3DF4F010FEC48F7DDE3BE3FC2F9F0B7C9E7FD739978g1M" TargetMode="External"/><Relationship Id="rId24" Type="http://schemas.openxmlformats.org/officeDocument/2006/relationships/hyperlink" Target="consultantplus://offline/ref=7E9450CD3822CEB6457AC8E839A140833F512D64FEC01DAB76684D744E1C1237F3DF4F0101E848F7DDE3BE3FC2F9F0B7C9E7FD739978g1M" TargetMode="External"/><Relationship Id="rId32" Type="http://schemas.openxmlformats.org/officeDocument/2006/relationships/hyperlink" Target="consultantplus://offline/ref=7E9450CD3822CEB6457AC8E839A140833F512D64FEC01DAB76684D744E1C1237F3DF4F0502EF48F7DDE3BE3FC2F9F0B7C9E7FD739978g1M" TargetMode="External"/><Relationship Id="rId37" Type="http://schemas.openxmlformats.org/officeDocument/2006/relationships/hyperlink" Target="consultantplus://offline/ref=7E9450CD3822CEB6457AC8E839A140833F512D64FEC01DAB76684D744E1C1237F3DF4F0B04E848F7DDE3BE3FC2F9F0B7C9E7FD739978g1M" TargetMode="External"/><Relationship Id="rId40" Type="http://schemas.openxmlformats.org/officeDocument/2006/relationships/hyperlink" Target="consultantplus://offline/ref=7E9450CD3822CEB6457AC8E839A140833F512D64FEC01DAB76684D744E1C1237F3DF4F0504ED48F7DDE3BE3FC2F9F0B7C9E7FD739978g1M" TargetMode="External"/><Relationship Id="rId45" Type="http://schemas.openxmlformats.org/officeDocument/2006/relationships/hyperlink" Target="consultantplus://offline/ref=7E9450CD3822CEB6457AC8E839A140833F512D64FEC01DAB76684D744E1C1237F3DF4F0504ED48F7DDE3BE3FC2F9F0B7C9E7FD739978g1M" TargetMode="External"/><Relationship Id="rId53" Type="http://schemas.openxmlformats.org/officeDocument/2006/relationships/hyperlink" Target="consultantplus://offline/ref=7E9450CD3822CEB6457AC8E839A140833F512D64FEC01DAB76684D744E1C1237F3DF4F0207E245A8D8F6AF67CDF2E7A8CAFBE1719B8174g9M" TargetMode="External"/><Relationship Id="rId58" Type="http://schemas.openxmlformats.org/officeDocument/2006/relationships/hyperlink" Target="consultantplus://offline/ref=7E9450CD3822CEB6457AC8E839A140833F512D64FEC01DAB76684D744E1C1237F3DF4F0205E942A8D8F6AF67CDF2E7A8CAFBE1719B8174g9M" TargetMode="External"/><Relationship Id="rId66" Type="http://schemas.openxmlformats.org/officeDocument/2006/relationships/hyperlink" Target="consultantplus://offline/ref=7E9450CD3822CEB6457AC8E839A140833F512D64FEC01DAB76684D744E1C1237F3DF4F0202E942A8D8F6AF67CDF2E7A8CAFBE1719B8174g9M" TargetMode="External"/><Relationship Id="rId74" Type="http://schemas.openxmlformats.org/officeDocument/2006/relationships/hyperlink" Target="consultantplus://offline/ref=7E9450CD3822CEB6457AC8E839A140833F512D64FEC01DAB76684D744E1C1237F3DF4F0203EE4AA8D8F6AF67CDF2E7A8CAFBE1719B8174g9M" TargetMode="External"/><Relationship Id="rId79" Type="http://schemas.openxmlformats.org/officeDocument/2006/relationships/hyperlink" Target="consultantplus://offline/ref=7E9450CD3822CEB6457AC8E839A140833F512D64FEC01DAB76684D744E1C1237F3DF4F0202E942A8D8F6AF67CDF2E7A8CAFBE1719B8174g9M" TargetMode="External"/><Relationship Id="rId5" Type="http://schemas.openxmlformats.org/officeDocument/2006/relationships/hyperlink" Target="consultantplus://offline/ref=7E9450CD3822CEB6457AC8E839A140833F512D64FEC01DAB76684D744E1C1237F3DF4F0101E848F7DDE3BE3FC2F9F0B7C9E7FD739978g1M" TargetMode="External"/><Relationship Id="rId61" Type="http://schemas.openxmlformats.org/officeDocument/2006/relationships/hyperlink" Target="consultantplus://offline/ref=7E9450CD3822CEB6457AC8E839A140833F512D64FEC01DAB76684D744E1C1237F3DF4F0203E345A8D8F6AF67CDF2E7A8CAFBE1719B8174g9M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7E9450CD3822CEB6457AC8E839A140833F512D64FEC01DAB76684D744E1C1237F3DF4F010FE248F7DDE3BE3FC2F9F0B7C9E7FD739978g1M" TargetMode="External"/><Relationship Id="rId19" Type="http://schemas.openxmlformats.org/officeDocument/2006/relationships/hyperlink" Target="consultantplus://offline/ref=7E9450CD3822CEB6457AC8E839A140833F512D64FEC01DAB76684D744E1C1237F3DF4F0703ED48F7DDE3BE3FC2F9F0B7C9E7FD739978g1M" TargetMode="External"/><Relationship Id="rId31" Type="http://schemas.openxmlformats.org/officeDocument/2006/relationships/hyperlink" Target="consultantplus://offline/ref=7E9450CD3822CEB6457AC8E839A140833F512D64FEC01DAB76684D744E1C1237F3DF4F0503E248F7DDE3BE3FC2F9F0B7C9E7FD739978g1M" TargetMode="External"/><Relationship Id="rId44" Type="http://schemas.openxmlformats.org/officeDocument/2006/relationships/hyperlink" Target="consultantplus://offline/ref=7E9450CD3822CEB6457AC8E839A140833F512D64FEC01DAB76684D744E1C1237F3DF4F0B01ED48F7DDE3BE3FC2F9F0B7C9E7FD739978g1M" TargetMode="External"/><Relationship Id="rId52" Type="http://schemas.openxmlformats.org/officeDocument/2006/relationships/hyperlink" Target="consultantplus://offline/ref=7E9450CD3822CEB6457AC8E839A140833F512D64FEC01DAB76684D744E1C1237F3DF4F0B01ED48F7DDE3BE3FC2F9F0B7C9E7FD739978g1M" TargetMode="External"/><Relationship Id="rId60" Type="http://schemas.openxmlformats.org/officeDocument/2006/relationships/hyperlink" Target="consultantplus://offline/ref=7E9450CD3822CEB6457AC8E839A140833F512D64FEC01DAB76684D744E1C1237F3DF4F0203E347A8D8F6AF67CDF2E7A8CAFBE1719B8174g9M" TargetMode="External"/><Relationship Id="rId65" Type="http://schemas.openxmlformats.org/officeDocument/2006/relationships/hyperlink" Target="consultantplus://offline/ref=7E9450CD3822CEB6457AC8E839A140833F512D64FEC01DAB76684D744E1C1237F3DF4F0207E245A8D8F6AF67CDF2E7A8CAFBE1719B8174g9M" TargetMode="External"/><Relationship Id="rId73" Type="http://schemas.openxmlformats.org/officeDocument/2006/relationships/hyperlink" Target="consultantplus://offline/ref=7E9450CD3822CEB6457AC8E839A140833F512D64FEC01DAB76684D744E1C1237F3DF4F0204EA42A8D8F6AF67CDF2E7A8CAFBE1719B8174g9M" TargetMode="External"/><Relationship Id="rId78" Type="http://schemas.openxmlformats.org/officeDocument/2006/relationships/hyperlink" Target="consultantplus://offline/ref=7E9450CD3822CEB6457AC8E839A140833F512D64FEC01DAB76684D744E1C1237F3DF4F0203EE4AA8D8F6AF67CDF2E7A8CAFBE1719B8174g9M" TargetMode="External"/><Relationship Id="rId81" Type="http://schemas.openxmlformats.org/officeDocument/2006/relationships/hyperlink" Target="consultantplus://offline/ref=7E9450CD3822CEB6457AC8E839A140833F512D64FEC01DAB76684D744E1C1237F3DF4F020EE344A8D8F6AF67CDF2E7A8CAFBE1719B8174g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9450CD3822CEB6457AC8E839A140833F512D64FEC01DAB76684D744E1C1237F3DF4F010FEA48F7DDE3BE3FC2F9F0B7C9E7FD739978g1M" TargetMode="External"/><Relationship Id="rId14" Type="http://schemas.openxmlformats.org/officeDocument/2006/relationships/hyperlink" Target="consultantplus://offline/ref=7E9450CD3822CEB6457AC8E839A140833F512D64FEC01DAB76684D744E1C1237F3DF4F0000E248F7DDE3BE3FC2F9F0B7C9E7FD739978g1M" TargetMode="External"/><Relationship Id="rId22" Type="http://schemas.openxmlformats.org/officeDocument/2006/relationships/hyperlink" Target="consultantplus://offline/ref=7E9450CD3822CEB6457AC8E839A140833F512D64FEC01DAB76684D744E1C1237F3DF4F0101E848F7DDE3BE3FC2F9F0B7C9E7FD739978g1M" TargetMode="External"/><Relationship Id="rId27" Type="http://schemas.openxmlformats.org/officeDocument/2006/relationships/hyperlink" Target="consultantplus://offline/ref=7E9450CD3822CEB6457AC8E839A140833F512D64FEC01DAB76684D744E1C1237F3DF4F0504ED48F7DDE3BE3FC2F9F0B7C9E7FD739978g1M" TargetMode="External"/><Relationship Id="rId30" Type="http://schemas.openxmlformats.org/officeDocument/2006/relationships/hyperlink" Target="consultantplus://offline/ref=7E9450CD3822CEB6457AC8E839A140833F512D64FEC01DAB76684D744E1C1237F3DF4F0504ED48F7DDE3BE3FC2F9F0B7C9E7FD739978g1M" TargetMode="External"/><Relationship Id="rId35" Type="http://schemas.openxmlformats.org/officeDocument/2006/relationships/hyperlink" Target="consultantplus://offline/ref=7E9450CD3822CEB6457AC8E839A140833F512D64FEC01DAB76684D744E1C1237F3DF4F0402EB48F7DDE3BE3FC2F9F0B7C9E7FD739978g1M" TargetMode="External"/><Relationship Id="rId43" Type="http://schemas.openxmlformats.org/officeDocument/2006/relationships/hyperlink" Target="consultantplus://offline/ref=7E9450CD3822CEB6457AC8E839A140833F512D64FEC01DAB76684D744E1C1237F3DF4F0B01ED48F7DDE3BE3FC2F9F0B7C9E7FD739978g1M" TargetMode="External"/><Relationship Id="rId48" Type="http://schemas.openxmlformats.org/officeDocument/2006/relationships/hyperlink" Target="consultantplus://offline/ref=7E9450CD3822CEB6457AC8E839A140833F512D64FEC01DAB76684D744E1C1237F3DF4F0204EA42A8D8F6AF67CDF2E7A8CAFBE1719B8174g9M" TargetMode="External"/><Relationship Id="rId56" Type="http://schemas.openxmlformats.org/officeDocument/2006/relationships/hyperlink" Target="consultantplus://offline/ref=7E9450CD3822CEB6457AC8E839A140833F512D64FEC01DAB76684D744E1C1237F3DF4F0202EB47A8D8F6AF67CDF2E7A8CAFBE1719B8174g9M" TargetMode="External"/><Relationship Id="rId64" Type="http://schemas.openxmlformats.org/officeDocument/2006/relationships/hyperlink" Target="consultantplus://offline/ref=7E9450CD3822CEB6457AC8E839A140833F512D64FEC01DAB76684D744E1C1237F3DF4F0207E245A8D8F6AF67CDF2E7A8CAFBE1719B8174g9M" TargetMode="External"/><Relationship Id="rId69" Type="http://schemas.openxmlformats.org/officeDocument/2006/relationships/hyperlink" Target="consultantplus://offline/ref=7E9450CD3822CEB6457AC8E839A140833F512D64FEC01DAB76684D744E1C1237F3DF4F0201E945A8D8F6AF67CDF2E7A8CAFBE1719B8174g9M" TargetMode="External"/><Relationship Id="rId77" Type="http://schemas.openxmlformats.org/officeDocument/2006/relationships/hyperlink" Target="consultantplus://offline/ref=7E9450CD3822CEB6457AC8E839A140833F512D64FEC01DAB76684D744E1C1237F3DF4F0201E945A8D8F6AF67CDF2E7A8CAFBE1719B8174g9M" TargetMode="External"/><Relationship Id="rId8" Type="http://schemas.openxmlformats.org/officeDocument/2006/relationships/hyperlink" Target="consultantplus://offline/ref=7E9450CD3822CEB6457AC8E839A140833F512D64FEC01DAB76684D744E1C1237F3DF4F0100ED48F7DDE3BE3FC2F9F0B7C9E7FD739978g1M" TargetMode="External"/><Relationship Id="rId51" Type="http://schemas.openxmlformats.org/officeDocument/2006/relationships/hyperlink" Target="consultantplus://offline/ref=7E9450CD3822CEB6457AC8E839A140833F512D64FEC01DAB76684D744E1C1237F3DF4F0504ED48F7DDE3BE3FC2F9F0B7C9E7FD739978g1M" TargetMode="External"/><Relationship Id="rId72" Type="http://schemas.openxmlformats.org/officeDocument/2006/relationships/hyperlink" Target="consultantplus://offline/ref=7E9450CD3822CEB6457AC8E839A140833F512D64FEC01DAB76684D744E1C1237F3DF4F0201E945A8D8F6AF67CDF2E7A8CAFBE1719B8174g9M" TargetMode="External"/><Relationship Id="rId80" Type="http://schemas.openxmlformats.org/officeDocument/2006/relationships/hyperlink" Target="consultantplus://offline/ref=7E9450CD3822CEB6457AC8E839A140833F512D64FEC01DAB76684D744E1C1237F3DF4F0204EA42A8D8F6AF67CDF2E7A8CAFBE1719B8174g9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E9450CD3822CEB6457AC8E839A140833F512D64FEC01DAB76684D744E1C1237F3DF4F0003E948F7DDE3BE3FC2F9F0B7C9E7FD739978g1M" TargetMode="External"/><Relationship Id="rId17" Type="http://schemas.openxmlformats.org/officeDocument/2006/relationships/hyperlink" Target="consultantplus://offline/ref=7E9450CD3822CEB6457AC8E839A140833F512D64FEC01DAB76684D744E1C1237F3DF4F0101E848F7DDE3BE3FC2F9F0B7C9E7FD739978g1M" TargetMode="External"/><Relationship Id="rId25" Type="http://schemas.openxmlformats.org/officeDocument/2006/relationships/hyperlink" Target="consultantplus://offline/ref=7E9450CD3822CEB6457AC8E839A140833F512D64FEC01DAB76684D744E1C1237F3DF4F0101E848F7DDE3BE3FC2F9F0B7C9E7FD739978g1M" TargetMode="External"/><Relationship Id="rId33" Type="http://schemas.openxmlformats.org/officeDocument/2006/relationships/hyperlink" Target="consultantplus://offline/ref=7E9450CD3822CEB6457AC8E839A140833F512D64FEC01DAB76684D744E1C1237F3DF4F0501E948F7DDE3BE3FC2F9F0B7C9E7FD739978g1M" TargetMode="External"/><Relationship Id="rId38" Type="http://schemas.openxmlformats.org/officeDocument/2006/relationships/hyperlink" Target="consultantplus://offline/ref=7E9450CD3822CEB6457AC8E839A140833F512D64FEC01DAB76684D744E1C1237F3DF4F0B04E848F7DDE3BE3FC2F9F0B7C9E7FD739978g1M" TargetMode="External"/><Relationship Id="rId46" Type="http://schemas.openxmlformats.org/officeDocument/2006/relationships/hyperlink" Target="consultantplus://offline/ref=7E9450CD3822CEB6457AC8E839A140833F512D64FEC01DAB76684D744E1C1237F3DF4F0504ED48F7DDE3BE3FC2F9F0B7C9E7FD739978g1M" TargetMode="External"/><Relationship Id="rId59" Type="http://schemas.openxmlformats.org/officeDocument/2006/relationships/hyperlink" Target="consultantplus://offline/ref=7E9450CD3822CEB6457AC8E839A140833F512D64FEC01DAB76684D744E1C1237F3DF4F0203EE4AA8D8F6AF67CDF2E7A8CAFBE1719B8174g9M" TargetMode="External"/><Relationship Id="rId67" Type="http://schemas.openxmlformats.org/officeDocument/2006/relationships/hyperlink" Target="consultantplus://offline/ref=7E9450CD3822CEB6457AC8E839A140833F512D64FEC01DAB76684D744E1C1237F3DF4F0202E84AA8D8F6AF67CDF2E7A8CAFBE1719B8174g9M" TargetMode="External"/><Relationship Id="rId20" Type="http://schemas.openxmlformats.org/officeDocument/2006/relationships/hyperlink" Target="consultantplus://offline/ref=7E9450CD3822CEB6457AC8E839A140833F512D64FEC01DAB76684D744E1C1237F3DF4F0101E848F7DDE3BE3FC2F9F0B7C9E7FD739978g1M" TargetMode="External"/><Relationship Id="rId41" Type="http://schemas.openxmlformats.org/officeDocument/2006/relationships/hyperlink" Target="consultantplus://offline/ref=7E9450CD3822CEB6457AC8E839A140833F512D64FEC01DAB76684D744E1C1237F3DF4F0B01ED48F7DDE3BE3FC2F9F0B7C9E7FD739978g1M" TargetMode="External"/><Relationship Id="rId54" Type="http://schemas.openxmlformats.org/officeDocument/2006/relationships/hyperlink" Target="consultantplus://offline/ref=7E9450CD3822CEB6457AC8E839A140833F512D64FEC01DAB76684D744E1C1237F3DF4F0205E942A8D8F6AF67CDF2E7A8CAFBE1719B8174g9M" TargetMode="External"/><Relationship Id="rId62" Type="http://schemas.openxmlformats.org/officeDocument/2006/relationships/hyperlink" Target="consultantplus://offline/ref=7E9450CD3822CEB6457AC8E839A140833F512D64FEC01DAB76684D744E1C1237F3DF4F0202E942A8D8F6AF67CDF2E7A8CAFBE1719B8174g9M" TargetMode="External"/><Relationship Id="rId70" Type="http://schemas.openxmlformats.org/officeDocument/2006/relationships/hyperlink" Target="consultantplus://offline/ref=7E9450CD3822CEB6457AC8E839A140833F512D64FEC01DAB76684D744E1C1237F3DF4F0207E245A8D8F6AF67CDF2E7A8CAFBE1719B8174g9M" TargetMode="External"/><Relationship Id="rId75" Type="http://schemas.openxmlformats.org/officeDocument/2006/relationships/hyperlink" Target="consultantplus://offline/ref=7E9450CD3822CEB6457AC8E839A140833F512D64FEC01DAB76684D744E1C1237F3DF4F0202E942A8D8F6AF67CDF2E7A8CAFBE1719B8174g9M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9450CD3822CEB6457AC8E839A140833F512D64FEC01DAB76684D744E1C1237F3DF4F0101E848F7DDE3BE3FC2F9F0B7C9E7FD739978g1M" TargetMode="External"/><Relationship Id="rId15" Type="http://schemas.openxmlformats.org/officeDocument/2006/relationships/hyperlink" Target="consultantplus://offline/ref=7E9450CD3822CEB6457AC8E839A140833F512D64FEC01DAB76684D744E1C1237F3DF4F0706E848F7DDE3BE3FC2F9F0B7C9E7FD739978g1M" TargetMode="External"/><Relationship Id="rId23" Type="http://schemas.openxmlformats.org/officeDocument/2006/relationships/hyperlink" Target="consultantplus://offline/ref=7E9450CD3822CEB6457AC8E839A140833F512D64FEC01DAB76684D744E1C1237F3DF4F0703ED48F7DDE3BE3FC2F9F0B7C9E7FD739978g1M" TargetMode="External"/><Relationship Id="rId28" Type="http://schemas.openxmlformats.org/officeDocument/2006/relationships/hyperlink" Target="consultantplus://offline/ref=7E9450CD3822CEB6457AC8E839A140833F512D64FEC01DAB76684D744E1C1237F3DF4F0504ED48F7DDE3BE3FC2F9F0B7C9E7FD739978g1M" TargetMode="External"/><Relationship Id="rId36" Type="http://schemas.openxmlformats.org/officeDocument/2006/relationships/hyperlink" Target="consultantplus://offline/ref=7E9450CD3822CEB6457AC8E839A140833F512D64FEC01DAB76684D744E1C1237F3DF4F040EE848F7DDE3BE3FC2F9F0B7C9E7FD739978g1M" TargetMode="External"/><Relationship Id="rId49" Type="http://schemas.openxmlformats.org/officeDocument/2006/relationships/hyperlink" Target="consultantplus://offline/ref=7E9450CD3822CEB6457AC8E839A140833F512D64FEC01DAB76684D744E1C1237F3DF4F0101E848F7DDE3BE3FC2F9F0B7C9E7FD739978g1M" TargetMode="External"/><Relationship Id="rId57" Type="http://schemas.openxmlformats.org/officeDocument/2006/relationships/hyperlink" Target="consultantplus://offline/ref=7E9450CD3822CEB6457AC8E839A140833F512D64FEC01DAB76684D744E1C1237F3DF4F0203EE4AA8D8F6AF67CDF2E7A8CAFBE1719B8174g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Анастасия Александровна</dc:creator>
  <cp:lastModifiedBy>Быкова Анастасия Александровна</cp:lastModifiedBy>
  <cp:revision>1</cp:revision>
  <dcterms:created xsi:type="dcterms:W3CDTF">2022-12-29T12:32:00Z</dcterms:created>
  <dcterms:modified xsi:type="dcterms:W3CDTF">2022-12-29T12:37:00Z</dcterms:modified>
</cp:coreProperties>
</file>